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4BA16" w14:textId="3D72AE1A" w:rsidR="007152E5" w:rsidRPr="00522439" w:rsidRDefault="000B63A4" w:rsidP="007152E5">
      <w:pPr>
        <w:keepNext/>
        <w:keepLines/>
        <w:spacing w:afterLines="150" w:after="360" w:line="240" w:lineRule="auto"/>
        <w:outlineLvl w:val="0"/>
        <w:rPr>
          <w:rFonts w:ascii="Arial" w:eastAsia="Times New Roman" w:hAnsi="Arial" w:cs="Times New Roman"/>
          <w:b/>
          <w:bCs/>
          <w:color w:val="008CA0"/>
          <w:sz w:val="32"/>
          <w:szCs w:val="32"/>
        </w:rPr>
      </w:pPr>
      <w:r w:rsidRPr="000B63A4">
        <w:rPr>
          <w:rFonts w:ascii="Arial" w:eastAsia="Times New Roman" w:hAnsi="Arial" w:cs="Times New Roman"/>
          <w:b/>
          <w:bCs/>
          <w:color w:val="008CA0"/>
          <w:sz w:val="32"/>
          <w:szCs w:val="32"/>
        </w:rPr>
        <w:t xml:space="preserve">Julian Nagelsmann </w:t>
      </w:r>
      <w:r>
        <w:rPr>
          <w:rFonts w:ascii="Arial" w:eastAsia="Times New Roman" w:hAnsi="Arial" w:cs="Times New Roman"/>
          <w:b/>
          <w:bCs/>
          <w:color w:val="008CA0"/>
          <w:sz w:val="32"/>
          <w:szCs w:val="32"/>
        </w:rPr>
        <w:t>und Schwarz Digits</w:t>
      </w:r>
      <w:r w:rsidR="00623868">
        <w:rPr>
          <w:rFonts w:ascii="Arial" w:eastAsia="Times New Roman" w:hAnsi="Arial" w:cs="Times New Roman"/>
          <w:b/>
          <w:bCs/>
          <w:color w:val="008CA0"/>
          <w:sz w:val="32"/>
          <w:szCs w:val="32"/>
        </w:rPr>
        <w:t xml:space="preserve"> schließen Partnerschaft für mehr</w:t>
      </w:r>
      <w:r>
        <w:rPr>
          <w:rFonts w:ascii="Arial" w:eastAsia="Times New Roman" w:hAnsi="Arial" w:cs="Times New Roman"/>
          <w:b/>
          <w:bCs/>
          <w:color w:val="008CA0"/>
          <w:sz w:val="32"/>
          <w:szCs w:val="32"/>
        </w:rPr>
        <w:t xml:space="preserve"> </w:t>
      </w:r>
      <w:r w:rsidR="001F66DB">
        <w:rPr>
          <w:rFonts w:ascii="Arial" w:eastAsia="Times New Roman" w:hAnsi="Arial" w:cs="Times New Roman"/>
          <w:b/>
          <w:bCs/>
          <w:color w:val="008CA0"/>
          <w:sz w:val="32"/>
          <w:szCs w:val="32"/>
        </w:rPr>
        <w:t xml:space="preserve">Aufmerksamkeit </w:t>
      </w:r>
      <w:r w:rsidR="00623868">
        <w:rPr>
          <w:rFonts w:ascii="Arial" w:eastAsia="Times New Roman" w:hAnsi="Arial" w:cs="Times New Roman"/>
          <w:b/>
          <w:bCs/>
          <w:color w:val="008CA0"/>
          <w:sz w:val="32"/>
          <w:szCs w:val="32"/>
        </w:rPr>
        <w:t>auf</w:t>
      </w:r>
      <w:r w:rsidR="001F66DB">
        <w:rPr>
          <w:rFonts w:ascii="Arial" w:eastAsia="Times New Roman" w:hAnsi="Arial" w:cs="Times New Roman"/>
          <w:b/>
          <w:bCs/>
          <w:color w:val="008CA0"/>
          <w:sz w:val="32"/>
          <w:szCs w:val="32"/>
        </w:rPr>
        <w:t xml:space="preserve"> </w:t>
      </w:r>
      <w:r w:rsidR="003308F7">
        <w:rPr>
          <w:rFonts w:ascii="Arial" w:eastAsia="Times New Roman" w:hAnsi="Arial" w:cs="Times New Roman"/>
          <w:b/>
          <w:bCs/>
          <w:color w:val="008CA0"/>
          <w:sz w:val="32"/>
          <w:szCs w:val="32"/>
        </w:rPr>
        <w:t>d</w:t>
      </w:r>
      <w:r>
        <w:rPr>
          <w:rFonts w:ascii="Arial" w:eastAsia="Times New Roman" w:hAnsi="Arial" w:cs="Times New Roman"/>
          <w:b/>
          <w:bCs/>
          <w:color w:val="008CA0"/>
          <w:sz w:val="32"/>
          <w:szCs w:val="32"/>
        </w:rPr>
        <w:t>igitale Souveränität</w:t>
      </w:r>
    </w:p>
    <w:p w14:paraId="131238F1" w14:textId="716C0F80" w:rsidR="009A7D10" w:rsidRPr="009A7D10" w:rsidRDefault="009A7D10" w:rsidP="009A7D10">
      <w:pPr>
        <w:pStyle w:val="Listenabsatz"/>
        <w:numPr>
          <w:ilvl w:val="0"/>
          <w:numId w:val="6"/>
        </w:numPr>
        <w:ind w:left="714" w:hanging="357"/>
        <w:contextualSpacing w:val="0"/>
        <w:rPr>
          <w:rFonts w:ascii="Arial" w:hAnsi="Arial" w:cs="Arial"/>
          <w:b/>
          <w:color w:val="008CA0"/>
        </w:rPr>
      </w:pPr>
      <w:r>
        <w:rPr>
          <w:rFonts w:ascii="Arial" w:hAnsi="Arial" w:cs="Arial"/>
          <w:b/>
          <w:color w:val="008CA0"/>
        </w:rPr>
        <w:t>Julian Nagelsmann und Schwarz Digits</w:t>
      </w:r>
      <w:r w:rsidR="00670FB1">
        <w:rPr>
          <w:rFonts w:ascii="Arial" w:hAnsi="Arial" w:cs="Arial"/>
          <w:b/>
          <w:color w:val="008CA0"/>
        </w:rPr>
        <w:t>, die IT- und Digitalsparte der Schwarz Gruppe,</w:t>
      </w:r>
      <w:r>
        <w:rPr>
          <w:rFonts w:ascii="Arial" w:hAnsi="Arial" w:cs="Arial"/>
          <w:b/>
          <w:color w:val="008CA0"/>
        </w:rPr>
        <w:t xml:space="preserve"> </w:t>
      </w:r>
      <w:r w:rsidR="000B63A4">
        <w:rPr>
          <w:rFonts w:ascii="Arial" w:hAnsi="Arial" w:cs="Arial"/>
          <w:b/>
          <w:color w:val="008CA0"/>
        </w:rPr>
        <w:t xml:space="preserve">schließen </w:t>
      </w:r>
      <w:r w:rsidR="001D367B">
        <w:rPr>
          <w:rFonts w:ascii="Arial" w:hAnsi="Arial" w:cs="Arial"/>
          <w:b/>
          <w:color w:val="008CA0"/>
        </w:rPr>
        <w:t xml:space="preserve">eine </w:t>
      </w:r>
      <w:r w:rsidR="000B63A4">
        <w:rPr>
          <w:rFonts w:ascii="Arial" w:hAnsi="Arial" w:cs="Arial"/>
          <w:b/>
          <w:color w:val="008CA0"/>
        </w:rPr>
        <w:t>Partnerschaft</w:t>
      </w:r>
      <w:r w:rsidRPr="00714DEB">
        <w:rPr>
          <w:rFonts w:ascii="Arial" w:hAnsi="Arial" w:cs="Arial"/>
          <w:b/>
          <w:color w:val="008CA0"/>
        </w:rPr>
        <w:t>, um die Bedeutung von digitaler Souveränität einer breiten Öffentlichkeit zugänglich zu machen.</w:t>
      </w:r>
    </w:p>
    <w:p w14:paraId="34AF7B5C" w14:textId="176CDC7F" w:rsidR="007152E5" w:rsidRPr="00522439" w:rsidRDefault="007B3E28" w:rsidP="002F0442">
      <w:pPr>
        <w:pStyle w:val="Listenabsatz"/>
        <w:numPr>
          <w:ilvl w:val="0"/>
          <w:numId w:val="6"/>
        </w:numPr>
        <w:ind w:left="714" w:hanging="357"/>
        <w:contextualSpacing w:val="0"/>
        <w:rPr>
          <w:rFonts w:ascii="Arial" w:hAnsi="Arial" w:cs="Arial"/>
          <w:b/>
          <w:color w:val="008CA0"/>
        </w:rPr>
      </w:pPr>
      <w:r w:rsidRPr="00522439">
        <w:rPr>
          <w:rFonts w:ascii="Arial" w:hAnsi="Arial" w:cs="Arial"/>
          <w:b/>
          <w:color w:val="008CA0"/>
        </w:rPr>
        <w:t xml:space="preserve">Die Kooperation </w:t>
      </w:r>
      <w:r w:rsidR="001F66DB">
        <w:rPr>
          <w:rFonts w:ascii="Arial" w:hAnsi="Arial" w:cs="Arial"/>
          <w:b/>
          <w:color w:val="008CA0"/>
        </w:rPr>
        <w:t xml:space="preserve">unterstreicht die gesellschaftliche Relevanz, </w:t>
      </w:r>
      <w:r w:rsidRPr="00522439">
        <w:rPr>
          <w:rFonts w:ascii="Arial" w:hAnsi="Arial" w:cs="Arial"/>
          <w:b/>
          <w:color w:val="008CA0"/>
        </w:rPr>
        <w:t>die</w:t>
      </w:r>
      <w:r w:rsidR="001F66DB">
        <w:rPr>
          <w:rFonts w:ascii="Arial" w:hAnsi="Arial" w:cs="Arial"/>
          <w:b/>
          <w:color w:val="008CA0"/>
        </w:rPr>
        <w:t xml:space="preserve"> Unabhängigkeit und selbstbestimmtes Handeln haben – im Sport wie im Digitalen</w:t>
      </w:r>
      <w:r w:rsidRPr="00522439">
        <w:rPr>
          <w:rFonts w:ascii="Arial" w:hAnsi="Arial" w:cs="Arial"/>
          <w:b/>
          <w:color w:val="008CA0"/>
        </w:rPr>
        <w:t>.</w:t>
      </w:r>
    </w:p>
    <w:p w14:paraId="2B13CF26" w14:textId="1E2AE0F6" w:rsidR="00714DEB" w:rsidRPr="00714DEB" w:rsidRDefault="00381B05" w:rsidP="00714DEB">
      <w:pPr>
        <w:pStyle w:val="Listenabsatz"/>
        <w:numPr>
          <w:ilvl w:val="0"/>
          <w:numId w:val="6"/>
        </w:numPr>
        <w:ind w:left="714" w:hanging="357"/>
        <w:contextualSpacing w:val="0"/>
        <w:rPr>
          <w:rFonts w:ascii="Arial" w:hAnsi="Arial" w:cs="Arial"/>
          <w:b/>
          <w:color w:val="008CA0"/>
        </w:rPr>
      </w:pPr>
      <w:r>
        <w:rPr>
          <w:rFonts w:ascii="Arial" w:hAnsi="Arial" w:cs="Arial"/>
          <w:b/>
          <w:color w:val="008CA0"/>
        </w:rPr>
        <w:t>Im Zentrum der Partnerschaft steh</w:t>
      </w:r>
      <w:r w:rsidR="00623868">
        <w:rPr>
          <w:rFonts w:ascii="Arial" w:hAnsi="Arial" w:cs="Arial"/>
          <w:b/>
          <w:color w:val="008CA0"/>
        </w:rPr>
        <w:t>t eine umfangreiche Kampagne mit</w:t>
      </w:r>
      <w:r>
        <w:rPr>
          <w:rFonts w:ascii="Arial" w:hAnsi="Arial" w:cs="Arial"/>
          <w:b/>
          <w:color w:val="008CA0"/>
        </w:rPr>
        <w:t xml:space="preserve"> Auftritte</w:t>
      </w:r>
      <w:r w:rsidR="00623868">
        <w:rPr>
          <w:rFonts w:ascii="Arial" w:hAnsi="Arial" w:cs="Arial"/>
          <w:b/>
          <w:color w:val="008CA0"/>
        </w:rPr>
        <w:t>n</w:t>
      </w:r>
      <w:r>
        <w:rPr>
          <w:rFonts w:ascii="Arial" w:hAnsi="Arial" w:cs="Arial"/>
          <w:b/>
          <w:color w:val="008CA0"/>
        </w:rPr>
        <w:t xml:space="preserve"> von Julian Nagelsmann</w:t>
      </w:r>
      <w:r w:rsidR="0000182B">
        <w:rPr>
          <w:rFonts w:ascii="Arial" w:hAnsi="Arial" w:cs="Arial"/>
          <w:b/>
          <w:color w:val="008CA0"/>
        </w:rPr>
        <w:t>,</w:t>
      </w:r>
      <w:r>
        <w:rPr>
          <w:rFonts w:ascii="Arial" w:hAnsi="Arial" w:cs="Arial"/>
          <w:b/>
          <w:color w:val="008CA0"/>
        </w:rPr>
        <w:t xml:space="preserve"> </w:t>
      </w:r>
      <w:bookmarkStart w:id="0" w:name="_Hlk198286206"/>
      <w:r w:rsidR="00623868">
        <w:rPr>
          <w:rFonts w:ascii="Arial" w:hAnsi="Arial" w:cs="Arial"/>
          <w:b/>
          <w:color w:val="008CA0"/>
        </w:rPr>
        <w:t xml:space="preserve">unter anderem </w:t>
      </w:r>
      <w:r w:rsidR="0000182B">
        <w:rPr>
          <w:rFonts w:ascii="Arial" w:hAnsi="Arial" w:cs="Arial"/>
          <w:b/>
          <w:color w:val="008CA0"/>
        </w:rPr>
        <w:t xml:space="preserve">in </w:t>
      </w:r>
      <w:r w:rsidR="00623868">
        <w:rPr>
          <w:rFonts w:ascii="Arial" w:hAnsi="Arial" w:cs="Arial"/>
          <w:b/>
          <w:color w:val="008CA0"/>
        </w:rPr>
        <w:t>einem</w:t>
      </w:r>
      <w:r>
        <w:rPr>
          <w:rFonts w:ascii="Arial" w:hAnsi="Arial" w:cs="Arial"/>
          <w:b/>
          <w:color w:val="008CA0"/>
        </w:rPr>
        <w:t xml:space="preserve"> TV-Spot, </w:t>
      </w:r>
      <w:r w:rsidR="00006367">
        <w:rPr>
          <w:rFonts w:ascii="Arial" w:hAnsi="Arial" w:cs="Arial"/>
          <w:b/>
          <w:color w:val="008CA0"/>
        </w:rPr>
        <w:t xml:space="preserve">der </w:t>
      </w:r>
      <w:r>
        <w:rPr>
          <w:rFonts w:ascii="Arial" w:hAnsi="Arial" w:cs="Arial"/>
          <w:b/>
          <w:color w:val="008CA0"/>
        </w:rPr>
        <w:t xml:space="preserve">gezielt </w:t>
      </w:r>
      <w:r w:rsidR="00006367">
        <w:rPr>
          <w:rFonts w:ascii="Arial" w:hAnsi="Arial" w:cs="Arial"/>
          <w:b/>
          <w:color w:val="008CA0"/>
        </w:rPr>
        <w:t>am Tag des</w:t>
      </w:r>
      <w:r>
        <w:rPr>
          <w:rFonts w:ascii="Arial" w:hAnsi="Arial" w:cs="Arial"/>
          <w:b/>
          <w:color w:val="008CA0"/>
        </w:rPr>
        <w:t xml:space="preserve"> </w:t>
      </w:r>
      <w:proofErr w:type="spellStart"/>
      <w:r>
        <w:rPr>
          <w:rFonts w:ascii="Arial" w:hAnsi="Arial" w:cs="Arial"/>
          <w:b/>
          <w:color w:val="008CA0"/>
        </w:rPr>
        <w:t>Nations</w:t>
      </w:r>
      <w:proofErr w:type="spellEnd"/>
      <w:r>
        <w:rPr>
          <w:rFonts w:ascii="Arial" w:hAnsi="Arial" w:cs="Arial"/>
          <w:b/>
          <w:color w:val="008CA0"/>
        </w:rPr>
        <w:t xml:space="preserve"> League Spiel</w:t>
      </w:r>
      <w:r w:rsidR="00006367">
        <w:rPr>
          <w:rFonts w:ascii="Arial" w:hAnsi="Arial" w:cs="Arial"/>
          <w:b/>
          <w:color w:val="008CA0"/>
        </w:rPr>
        <w:t>s</w:t>
      </w:r>
      <w:r>
        <w:rPr>
          <w:rFonts w:ascii="Arial" w:hAnsi="Arial" w:cs="Arial"/>
          <w:b/>
          <w:color w:val="008CA0"/>
        </w:rPr>
        <w:t xml:space="preserve"> Deutschland gegen Portugal am 4. Juni</w:t>
      </w:r>
      <w:bookmarkEnd w:id="0"/>
      <w:r w:rsidR="00006367">
        <w:rPr>
          <w:rFonts w:ascii="Arial" w:hAnsi="Arial" w:cs="Arial"/>
          <w:b/>
          <w:color w:val="008CA0"/>
        </w:rPr>
        <w:t xml:space="preserve"> </w:t>
      </w:r>
      <w:r w:rsidR="0000182B">
        <w:rPr>
          <w:rFonts w:ascii="Arial" w:hAnsi="Arial" w:cs="Arial"/>
          <w:b/>
          <w:color w:val="008CA0"/>
        </w:rPr>
        <w:t>erscheint</w:t>
      </w:r>
      <w:r w:rsidR="00623868">
        <w:rPr>
          <w:rFonts w:ascii="Arial" w:hAnsi="Arial" w:cs="Arial"/>
          <w:b/>
          <w:color w:val="008CA0"/>
        </w:rPr>
        <w:t>.</w:t>
      </w:r>
    </w:p>
    <w:p w14:paraId="149BB368" w14:textId="77777777" w:rsidR="002F0442" w:rsidRPr="00522439" w:rsidRDefault="002F0442" w:rsidP="00E51460">
      <w:pPr>
        <w:spacing w:after="0" w:line="240" w:lineRule="auto"/>
        <w:rPr>
          <w:rFonts w:ascii="Arial" w:hAnsi="Arial" w:cs="Arial"/>
          <w:b/>
          <w:bCs/>
          <w:color w:val="44546A" w:themeColor="text2"/>
        </w:rPr>
      </w:pPr>
    </w:p>
    <w:p w14:paraId="64C35724" w14:textId="093CBA59" w:rsidR="0076768B" w:rsidRDefault="007152E5" w:rsidP="000C002E">
      <w:pPr>
        <w:spacing w:line="276" w:lineRule="auto"/>
        <w:jc w:val="both"/>
        <w:rPr>
          <w:rFonts w:ascii="Arial" w:hAnsi="Arial" w:cs="Arial"/>
        </w:rPr>
      </w:pPr>
      <w:r w:rsidRPr="00522439">
        <w:rPr>
          <w:rFonts w:ascii="Arial" w:hAnsi="Arial" w:cs="Arial"/>
          <w:b/>
          <w:color w:val="008CA0"/>
        </w:rPr>
        <w:t xml:space="preserve">Neckarsulm, </w:t>
      </w:r>
      <w:r w:rsidR="004C7115" w:rsidRPr="00522439">
        <w:rPr>
          <w:rFonts w:ascii="Arial" w:hAnsi="Arial" w:cs="Arial"/>
          <w:b/>
          <w:color w:val="008CA0"/>
        </w:rPr>
        <w:t>2</w:t>
      </w:r>
      <w:r w:rsidR="002C41DA">
        <w:rPr>
          <w:rFonts w:ascii="Arial" w:hAnsi="Arial" w:cs="Arial"/>
          <w:b/>
          <w:color w:val="008CA0"/>
        </w:rPr>
        <w:t>7</w:t>
      </w:r>
      <w:r w:rsidRPr="00522439">
        <w:rPr>
          <w:rFonts w:ascii="Arial" w:hAnsi="Arial" w:cs="Arial"/>
          <w:b/>
          <w:color w:val="008CA0"/>
        </w:rPr>
        <w:t xml:space="preserve">. </w:t>
      </w:r>
      <w:r w:rsidR="004C7115" w:rsidRPr="00522439">
        <w:rPr>
          <w:rFonts w:ascii="Arial" w:hAnsi="Arial" w:cs="Arial"/>
          <w:b/>
          <w:color w:val="008CA0"/>
        </w:rPr>
        <w:t>Mai</w:t>
      </w:r>
      <w:r w:rsidRPr="00522439">
        <w:rPr>
          <w:rFonts w:ascii="Arial" w:hAnsi="Arial" w:cs="Arial"/>
          <w:b/>
          <w:color w:val="008CA0"/>
        </w:rPr>
        <w:t xml:space="preserve"> 202</w:t>
      </w:r>
      <w:r w:rsidR="004C7115" w:rsidRPr="00522439">
        <w:rPr>
          <w:rFonts w:ascii="Arial" w:hAnsi="Arial" w:cs="Arial"/>
          <w:b/>
          <w:color w:val="008CA0"/>
        </w:rPr>
        <w:t>5</w:t>
      </w:r>
      <w:r w:rsidRPr="00522439">
        <w:rPr>
          <w:rFonts w:ascii="Arial" w:hAnsi="Arial" w:cs="Arial"/>
          <w:b/>
          <w:color w:val="008CA0"/>
        </w:rPr>
        <w:t xml:space="preserve"> –</w:t>
      </w:r>
      <w:r w:rsidR="001D367B">
        <w:rPr>
          <w:rFonts w:ascii="Arial" w:hAnsi="Arial" w:cs="Arial"/>
          <w:b/>
          <w:color w:val="008CA0"/>
        </w:rPr>
        <w:t xml:space="preserve"> </w:t>
      </w:r>
      <w:r w:rsidR="001D367B">
        <w:rPr>
          <w:rFonts w:ascii="Arial" w:hAnsi="Arial" w:cs="Arial"/>
        </w:rPr>
        <w:t>Sc</w:t>
      </w:r>
      <w:r w:rsidR="007B3E28" w:rsidRPr="00522439">
        <w:rPr>
          <w:rFonts w:ascii="Arial" w:hAnsi="Arial" w:cs="Arial"/>
        </w:rPr>
        <w:t xml:space="preserve">hwarz Digits, die IT- und Digitalsparte der Schwarz Gruppe </w:t>
      </w:r>
      <w:r w:rsidR="001D367B">
        <w:rPr>
          <w:rFonts w:ascii="Arial" w:hAnsi="Arial" w:cs="Arial"/>
        </w:rPr>
        <w:t>und der</w:t>
      </w:r>
      <w:r w:rsidR="007B3E28" w:rsidRPr="00522439">
        <w:rPr>
          <w:rFonts w:ascii="Arial" w:hAnsi="Arial" w:cs="Arial"/>
        </w:rPr>
        <w:t xml:space="preserve"> deutsche Fußballnationaltrainer Julian Nagelsmann</w:t>
      </w:r>
      <w:r w:rsidR="001D367B">
        <w:rPr>
          <w:rFonts w:ascii="Arial" w:hAnsi="Arial" w:cs="Arial"/>
        </w:rPr>
        <w:t xml:space="preserve"> geben ihre Partnerschaft </w:t>
      </w:r>
      <w:r w:rsidR="007B3E28" w:rsidRPr="00522439">
        <w:rPr>
          <w:rFonts w:ascii="Arial" w:hAnsi="Arial" w:cs="Arial"/>
        </w:rPr>
        <w:t xml:space="preserve">bekannt. Ziel der Zusammenarbeit ist es, das Bewusstsein für </w:t>
      </w:r>
      <w:r w:rsidR="00A6052F">
        <w:rPr>
          <w:rFonts w:ascii="Arial" w:hAnsi="Arial" w:cs="Arial"/>
        </w:rPr>
        <w:t>d</w:t>
      </w:r>
      <w:r w:rsidR="001D367B">
        <w:rPr>
          <w:rFonts w:ascii="Arial" w:hAnsi="Arial" w:cs="Arial"/>
        </w:rPr>
        <w:t xml:space="preserve">igitale Souveränität </w:t>
      </w:r>
      <w:r w:rsidR="007B3E28" w:rsidRPr="00522439">
        <w:rPr>
          <w:rFonts w:ascii="Arial" w:hAnsi="Arial" w:cs="Arial"/>
        </w:rPr>
        <w:t xml:space="preserve">in der breiten Öffentlichkeit zu schärfen. </w:t>
      </w:r>
    </w:p>
    <w:p w14:paraId="15D2CB0A" w14:textId="6D8237C5" w:rsidR="002538BE" w:rsidRPr="002C41DA" w:rsidRDefault="00332514" w:rsidP="000C002E">
      <w:pPr>
        <w:spacing w:line="276" w:lineRule="auto"/>
        <w:jc w:val="both"/>
        <w:rPr>
          <w:rFonts w:ascii="Arial" w:hAnsi="Arial" w:cs="Arial"/>
        </w:rPr>
      </w:pPr>
      <w:r w:rsidRPr="002C41DA">
        <w:rPr>
          <w:rFonts w:ascii="Arial" w:hAnsi="Arial" w:cs="Arial"/>
        </w:rPr>
        <w:t>„Im Profifußball, in Unternehmen und auf jedem Smartphone entstehen Unmengen an Daten, rund um die Uhr“, betont Christian Müller, Co-CEO von Schwarz Digits. „</w:t>
      </w:r>
      <w:r w:rsidR="001D367B" w:rsidRPr="002C41DA">
        <w:rPr>
          <w:rFonts w:ascii="Arial" w:hAnsi="Arial" w:cs="Arial"/>
        </w:rPr>
        <w:t xml:space="preserve">Digitale </w:t>
      </w:r>
      <w:r w:rsidR="001A5C51" w:rsidRPr="002C41DA">
        <w:rPr>
          <w:rFonts w:ascii="Arial" w:hAnsi="Arial" w:cs="Arial"/>
        </w:rPr>
        <w:t xml:space="preserve">Souveränität </w:t>
      </w:r>
      <w:r w:rsidR="00381B05" w:rsidRPr="002C41DA">
        <w:rPr>
          <w:rFonts w:ascii="Arial" w:hAnsi="Arial" w:cs="Arial"/>
        </w:rPr>
        <w:t xml:space="preserve">heißt, selbstbestimmt entscheiden zu können, wer </w:t>
      </w:r>
      <w:r w:rsidRPr="002C41DA">
        <w:rPr>
          <w:rFonts w:ascii="Arial" w:hAnsi="Arial" w:cs="Arial"/>
        </w:rPr>
        <w:t>diese</w:t>
      </w:r>
      <w:r w:rsidR="00381B05" w:rsidRPr="002C41DA">
        <w:rPr>
          <w:rFonts w:ascii="Arial" w:hAnsi="Arial" w:cs="Arial"/>
        </w:rPr>
        <w:t xml:space="preserve"> Daten bekommt und was er damit macht</w:t>
      </w:r>
      <w:r w:rsidRPr="002C41DA">
        <w:rPr>
          <w:rFonts w:ascii="Arial" w:hAnsi="Arial" w:cs="Arial"/>
        </w:rPr>
        <w:t>.</w:t>
      </w:r>
      <w:r w:rsidR="0000182B" w:rsidRPr="002C41DA">
        <w:rPr>
          <w:rFonts w:ascii="Arial" w:hAnsi="Arial" w:cs="Arial"/>
        </w:rPr>
        <w:t>“</w:t>
      </w:r>
      <w:r w:rsidR="00F50265" w:rsidRPr="002C41DA">
        <w:rPr>
          <w:rFonts w:ascii="Arial" w:hAnsi="Arial" w:cs="Arial"/>
        </w:rPr>
        <w:t xml:space="preserve"> </w:t>
      </w:r>
      <w:r w:rsidRPr="002C41DA">
        <w:rPr>
          <w:rFonts w:ascii="Arial" w:hAnsi="Arial" w:cs="Arial"/>
        </w:rPr>
        <w:t xml:space="preserve">Rolf Schumann, Co-CEO von Schwarz Digits, </w:t>
      </w:r>
      <w:r w:rsidR="00E91269" w:rsidRPr="002C41DA">
        <w:rPr>
          <w:rFonts w:ascii="Arial" w:hAnsi="Arial" w:cs="Arial"/>
        </w:rPr>
        <w:t>ordnet die Partnerschaft ein</w:t>
      </w:r>
      <w:r w:rsidRPr="002C41DA">
        <w:rPr>
          <w:rFonts w:ascii="Arial" w:hAnsi="Arial" w:cs="Arial"/>
        </w:rPr>
        <w:t>: „</w:t>
      </w:r>
      <w:r w:rsidR="00E91269" w:rsidRPr="002C41DA">
        <w:rPr>
          <w:rFonts w:ascii="Arial" w:hAnsi="Arial" w:cs="Arial"/>
        </w:rPr>
        <w:t xml:space="preserve">Julian Nagelsmann verkörpert genau das, was wir für Souveränität brauchen – im digitalen Raum wie auf dem </w:t>
      </w:r>
      <w:r w:rsidR="00EA537D" w:rsidRPr="002C41DA">
        <w:rPr>
          <w:rFonts w:ascii="Arial" w:hAnsi="Arial" w:cs="Arial"/>
        </w:rPr>
        <w:t>Rasen</w:t>
      </w:r>
      <w:r w:rsidR="00E91269" w:rsidRPr="002C41DA">
        <w:rPr>
          <w:rFonts w:ascii="Arial" w:hAnsi="Arial" w:cs="Arial"/>
        </w:rPr>
        <w:t>: eine klare Strategie, Haltung und Mut. Es geht um die Fähigkeit, die Kontrolle über die eigenen Entscheidungen zu haben, eine klare Strategie zu verfolgen und auch in komplexen Situationen handlungsfähig zu bleiben.</w:t>
      </w:r>
      <w:r w:rsidRPr="002C41DA">
        <w:rPr>
          <w:rFonts w:ascii="Arial" w:hAnsi="Arial" w:cs="Arial"/>
        </w:rPr>
        <w:t>“</w:t>
      </w:r>
    </w:p>
    <w:p w14:paraId="09E76372" w14:textId="719E94CD" w:rsidR="004F747C" w:rsidRPr="002C41DA" w:rsidRDefault="00E91269" w:rsidP="000C002E">
      <w:pPr>
        <w:spacing w:line="276" w:lineRule="auto"/>
        <w:jc w:val="both"/>
        <w:rPr>
          <w:rFonts w:ascii="Arial" w:hAnsi="Arial" w:cs="Arial"/>
        </w:rPr>
      </w:pPr>
      <w:r w:rsidRPr="002C41DA">
        <w:rPr>
          <w:rFonts w:ascii="Arial" w:hAnsi="Arial" w:cs="Arial"/>
        </w:rPr>
        <w:t>„</w:t>
      </w:r>
      <w:r w:rsidR="0000182B" w:rsidRPr="002C41DA">
        <w:rPr>
          <w:rFonts w:ascii="Arial" w:hAnsi="Arial" w:cs="Arial"/>
        </w:rPr>
        <w:t>Souveränität bedeutet, eine Strategie zu haben, aber auch aufmerksam, flexibel und anpassungsfähig zu sein</w:t>
      </w:r>
      <w:r w:rsidR="00412A6B" w:rsidRPr="002C41DA">
        <w:rPr>
          <w:rFonts w:ascii="Arial" w:hAnsi="Arial" w:cs="Arial"/>
        </w:rPr>
        <w:t>. Es bedeutet, mutig und entscheidungsfreudig zu sein</w:t>
      </w:r>
      <w:r w:rsidR="004F747C" w:rsidRPr="002C41DA">
        <w:rPr>
          <w:rFonts w:ascii="Arial" w:hAnsi="Arial" w:cs="Arial"/>
        </w:rPr>
        <w:t>“,</w:t>
      </w:r>
      <w:r w:rsidRPr="002C41DA">
        <w:rPr>
          <w:rFonts w:ascii="Arial" w:hAnsi="Arial" w:cs="Arial"/>
        </w:rPr>
        <w:t xml:space="preserve"> sagt Julian Nagelsmann. „</w:t>
      </w:r>
      <w:r w:rsidR="004F747C" w:rsidRPr="002C41DA">
        <w:rPr>
          <w:rFonts w:ascii="Arial" w:hAnsi="Arial" w:cs="Arial"/>
        </w:rPr>
        <w:t>Schwarz Digits lebt diese Haltung. Das passt sehr gut zusammen.“</w:t>
      </w:r>
    </w:p>
    <w:p w14:paraId="6027E5B2" w14:textId="5DC9024E" w:rsidR="0028150F" w:rsidRDefault="0028150F" w:rsidP="00EA537D">
      <w:pPr>
        <w:spacing w:line="276" w:lineRule="auto"/>
        <w:jc w:val="both"/>
        <w:rPr>
          <w:rFonts w:ascii="Arial" w:hAnsi="Arial" w:cs="Arial"/>
        </w:rPr>
      </w:pPr>
      <w:r w:rsidRPr="002C41DA">
        <w:rPr>
          <w:rFonts w:ascii="Arial" w:hAnsi="Arial" w:cs="Arial"/>
        </w:rPr>
        <w:t xml:space="preserve">Die Kooperation ist in </w:t>
      </w:r>
      <w:r w:rsidR="00F50265" w:rsidRPr="002C41DA">
        <w:rPr>
          <w:rFonts w:ascii="Arial" w:hAnsi="Arial" w:cs="Arial"/>
        </w:rPr>
        <w:t>Form einer 360-Grad-Kampagne über die</w:t>
      </w:r>
      <w:r w:rsidRPr="002C41DA">
        <w:rPr>
          <w:rFonts w:ascii="Arial" w:hAnsi="Arial" w:cs="Arial"/>
        </w:rPr>
        <w:t xml:space="preserve"> kommenden Monate</w:t>
      </w:r>
      <w:r w:rsidR="00F50265" w:rsidRPr="002C41DA">
        <w:rPr>
          <w:rFonts w:ascii="Arial" w:hAnsi="Arial" w:cs="Arial"/>
        </w:rPr>
        <w:t xml:space="preserve"> hinweg</w:t>
      </w:r>
      <w:r w:rsidRPr="002C41DA">
        <w:rPr>
          <w:rFonts w:ascii="Arial" w:hAnsi="Arial" w:cs="Arial"/>
        </w:rPr>
        <w:t xml:space="preserve"> sichtbar. Im Zentrum stehen Plakate, DOOH und TV-Spots, die gezielt </w:t>
      </w:r>
      <w:r w:rsidR="00006367" w:rsidRPr="002C41DA">
        <w:rPr>
          <w:rFonts w:ascii="Arial" w:hAnsi="Arial" w:cs="Arial"/>
        </w:rPr>
        <w:t xml:space="preserve">rund um </w:t>
      </w:r>
      <w:r w:rsidR="00483D83" w:rsidRPr="002C41DA">
        <w:rPr>
          <w:rFonts w:ascii="Arial" w:hAnsi="Arial" w:cs="Arial"/>
        </w:rPr>
        <w:t>die kommenden</w:t>
      </w:r>
      <w:r w:rsidRPr="002C41DA">
        <w:rPr>
          <w:rFonts w:ascii="Arial" w:hAnsi="Arial" w:cs="Arial"/>
        </w:rPr>
        <w:t xml:space="preserve"> </w:t>
      </w:r>
      <w:proofErr w:type="spellStart"/>
      <w:r w:rsidRPr="002C41DA">
        <w:rPr>
          <w:rFonts w:ascii="Arial" w:hAnsi="Arial" w:cs="Arial"/>
        </w:rPr>
        <w:t>Nations</w:t>
      </w:r>
      <w:proofErr w:type="spellEnd"/>
      <w:r w:rsidRPr="002C41DA">
        <w:rPr>
          <w:rFonts w:ascii="Arial" w:hAnsi="Arial" w:cs="Arial"/>
        </w:rPr>
        <w:t xml:space="preserve"> League Spiel</w:t>
      </w:r>
      <w:r w:rsidR="00483D83" w:rsidRPr="002C41DA">
        <w:rPr>
          <w:rFonts w:ascii="Arial" w:hAnsi="Arial" w:cs="Arial"/>
        </w:rPr>
        <w:t>e</w:t>
      </w:r>
      <w:r w:rsidRPr="002C41DA">
        <w:rPr>
          <w:rFonts w:ascii="Arial" w:hAnsi="Arial" w:cs="Arial"/>
        </w:rPr>
        <w:t xml:space="preserve"> </w:t>
      </w:r>
      <w:r w:rsidR="00483D83" w:rsidRPr="002C41DA">
        <w:rPr>
          <w:rFonts w:ascii="Arial" w:hAnsi="Arial" w:cs="Arial"/>
        </w:rPr>
        <w:t>ausgespielt</w:t>
      </w:r>
      <w:r w:rsidRPr="002C41DA">
        <w:rPr>
          <w:rFonts w:ascii="Arial" w:hAnsi="Arial" w:cs="Arial"/>
        </w:rPr>
        <w:t xml:space="preserve"> werden.</w:t>
      </w:r>
    </w:p>
    <w:p w14:paraId="6B86BE39" w14:textId="77777777" w:rsidR="00006367" w:rsidRDefault="00006367" w:rsidP="00006367">
      <w:pPr>
        <w:spacing w:after="0" w:line="240" w:lineRule="auto"/>
        <w:jc w:val="both"/>
        <w:rPr>
          <w:rFonts w:ascii="Arial" w:hAnsi="Arial" w:cs="Arial"/>
          <w:b/>
          <w:bCs/>
          <w:color w:val="44546A" w:themeColor="text2"/>
        </w:rPr>
      </w:pPr>
      <w:r>
        <w:rPr>
          <w:rFonts w:ascii="Arial" w:hAnsi="Arial" w:cs="Arial"/>
          <w:b/>
          <w:color w:val="008CA0"/>
        </w:rPr>
        <w:t>Voraushandeln: Bausteine für die souveräne Digitalisierung heute und in Zukunft</w:t>
      </w:r>
    </w:p>
    <w:p w14:paraId="02C8F1A3" w14:textId="77777777" w:rsidR="004F747C" w:rsidRDefault="004F747C" w:rsidP="004F747C">
      <w:pPr>
        <w:spacing w:after="0" w:line="240" w:lineRule="auto"/>
        <w:jc w:val="both"/>
        <w:rPr>
          <w:rFonts w:ascii="Arial" w:hAnsi="Arial" w:cs="Arial"/>
          <w:b/>
          <w:bCs/>
          <w:color w:val="44546A" w:themeColor="text2"/>
        </w:rPr>
      </w:pPr>
    </w:p>
    <w:p w14:paraId="76EEC116" w14:textId="59B715C4" w:rsidR="0028150F" w:rsidRDefault="00006367" w:rsidP="00EA537D">
      <w:pPr>
        <w:spacing w:after="0" w:line="276" w:lineRule="auto"/>
        <w:jc w:val="both"/>
        <w:rPr>
          <w:rFonts w:ascii="Arial" w:hAnsi="Arial" w:cs="Arial"/>
        </w:rPr>
      </w:pPr>
      <w:r w:rsidRPr="00006367">
        <w:rPr>
          <w:rFonts w:ascii="Arial" w:hAnsi="Arial" w:cs="Arial"/>
        </w:rPr>
        <w:t xml:space="preserve">Die Unternehmen der Schwarz Gruppe bilden ein einzigartiges Ökosystem, das zahlreiche Synergien im Sportmarketing ermöglicht. </w:t>
      </w:r>
      <w:r>
        <w:rPr>
          <w:rFonts w:ascii="Arial" w:hAnsi="Arial" w:cs="Arial"/>
        </w:rPr>
        <w:t xml:space="preserve">Sie </w:t>
      </w:r>
      <w:r w:rsidRPr="00006367">
        <w:rPr>
          <w:rFonts w:ascii="Arial" w:hAnsi="Arial" w:cs="Arial"/>
        </w:rPr>
        <w:t xml:space="preserve">schaffen Lösungen, die das Leben heutiger und kommender Generationen nachhaltiger, gesünder und sicherer machen. So auch Schwarz Digits. </w:t>
      </w:r>
      <w:r w:rsidR="00EA537D">
        <w:rPr>
          <w:rFonts w:ascii="Arial" w:hAnsi="Arial" w:cs="Arial"/>
        </w:rPr>
        <w:t xml:space="preserve">Das </w:t>
      </w:r>
      <w:r w:rsidR="0028150F">
        <w:rPr>
          <w:rFonts w:ascii="Arial" w:hAnsi="Arial" w:cs="Arial"/>
        </w:rPr>
        <w:t xml:space="preserve">Unternehmen </w:t>
      </w:r>
      <w:r w:rsidR="00EA537D">
        <w:rPr>
          <w:rFonts w:ascii="Arial" w:hAnsi="Arial" w:cs="Arial"/>
        </w:rPr>
        <w:t xml:space="preserve">bietet </w:t>
      </w:r>
      <w:r w:rsidR="0028150F">
        <w:rPr>
          <w:rFonts w:ascii="Arial" w:hAnsi="Arial" w:cs="Arial"/>
        </w:rPr>
        <w:t xml:space="preserve">ein Komplettpaket für die souveräne Digitalisierung. Von der deutschen Cloud STACKIT, über Cyber Security Lösungen von XM Cyber und KI-Anwendungen </w:t>
      </w:r>
      <w:r w:rsidR="0062616D">
        <w:rPr>
          <w:rFonts w:ascii="Arial" w:hAnsi="Arial" w:cs="Arial"/>
        </w:rPr>
        <w:t xml:space="preserve">auch </w:t>
      </w:r>
      <w:r w:rsidR="0028150F">
        <w:rPr>
          <w:rFonts w:ascii="Arial" w:hAnsi="Arial" w:cs="Arial"/>
        </w:rPr>
        <w:t xml:space="preserve">von Aleph Alpha über sichere Kommunikation mit Wire </w:t>
      </w:r>
      <w:r w:rsidR="00EA537D">
        <w:rPr>
          <w:rFonts w:ascii="Arial" w:hAnsi="Arial" w:cs="Arial"/>
        </w:rPr>
        <w:t xml:space="preserve">bis hin </w:t>
      </w:r>
      <w:r w:rsidR="0000182B">
        <w:rPr>
          <w:rFonts w:ascii="Arial" w:hAnsi="Arial" w:cs="Arial"/>
        </w:rPr>
        <w:t>zum</w:t>
      </w:r>
      <w:r w:rsidR="0028150F">
        <w:rPr>
          <w:rFonts w:ascii="Arial" w:hAnsi="Arial" w:cs="Arial"/>
        </w:rPr>
        <w:t xml:space="preserve"> souveräne</w:t>
      </w:r>
      <w:r w:rsidR="00EA537D">
        <w:rPr>
          <w:rFonts w:ascii="Arial" w:hAnsi="Arial" w:cs="Arial"/>
        </w:rPr>
        <w:t>n</w:t>
      </w:r>
      <w:r w:rsidR="0028150F">
        <w:rPr>
          <w:rFonts w:ascii="Arial" w:hAnsi="Arial" w:cs="Arial"/>
        </w:rPr>
        <w:t xml:space="preserve"> </w:t>
      </w:r>
      <w:r w:rsidR="00F03713">
        <w:rPr>
          <w:rFonts w:ascii="Arial" w:hAnsi="Arial" w:cs="Arial"/>
        </w:rPr>
        <w:t>Workplace</w:t>
      </w:r>
      <w:r w:rsidR="0028150F">
        <w:rPr>
          <w:rFonts w:ascii="Arial" w:hAnsi="Arial" w:cs="Arial"/>
        </w:rPr>
        <w:t xml:space="preserve">. </w:t>
      </w:r>
    </w:p>
    <w:p w14:paraId="0EA2B16B" w14:textId="052D90B6" w:rsidR="0028150F" w:rsidRPr="00751AC9" w:rsidRDefault="00EA537D" w:rsidP="00751AC9">
      <w:pPr>
        <w:spacing w:line="276" w:lineRule="auto"/>
        <w:jc w:val="both"/>
        <w:rPr>
          <w:rFonts w:ascii="Arial" w:eastAsia="Arial" w:hAnsi="Arial" w:cs="Arial"/>
        </w:rPr>
      </w:pPr>
      <w:r>
        <w:rPr>
          <w:rFonts w:ascii="Arial" w:hAnsi="Arial" w:cs="Arial"/>
        </w:rPr>
        <w:lastRenderedPageBreak/>
        <w:t>Darüber hinaus bietet Schwarz Digits auch die</w:t>
      </w:r>
      <w:r w:rsidR="0028150F">
        <w:rPr>
          <w:rFonts w:ascii="Arial" w:hAnsi="Arial" w:cs="Arial"/>
        </w:rPr>
        <w:t xml:space="preserve"> App Omniac </w:t>
      </w:r>
      <w:r>
        <w:rPr>
          <w:rFonts w:ascii="Arial" w:hAnsi="Arial" w:cs="Arial"/>
        </w:rPr>
        <w:t>an. Diese</w:t>
      </w:r>
      <w:r w:rsidR="0028150F">
        <w:rPr>
          <w:rFonts w:ascii="Arial" w:hAnsi="Arial" w:cs="Arial"/>
        </w:rPr>
        <w:t xml:space="preserve"> warnt Nutzer, wenn ihre sensiblen Daten im Darknet oder im Internet auffindbar sind. </w:t>
      </w:r>
      <w:r>
        <w:rPr>
          <w:rFonts w:ascii="Arial" w:hAnsi="Arial" w:cs="Arial"/>
        </w:rPr>
        <w:t>Dafür überprüft d</w:t>
      </w:r>
      <w:r w:rsidRPr="00EA537D">
        <w:rPr>
          <w:rFonts w:ascii="Arial" w:hAnsi="Arial" w:cs="Arial"/>
        </w:rPr>
        <w:t>er Service rund um die Uhr mehr Daten als jeder andere Anbieter auf Datenlecks. Wenn Daten im Internet, Deep Web oder Darknet auftauchen, erhalten Nutzer sofort eine Warnmeldung.</w:t>
      </w:r>
      <w:r>
        <w:rPr>
          <w:rFonts w:ascii="Arial" w:hAnsi="Arial" w:cs="Arial"/>
        </w:rPr>
        <w:t xml:space="preserve"> Damit behalten Nutzer die Kontrolle über ihre sensiblen Daten wie </w:t>
      </w:r>
      <w:r w:rsidRPr="00EA537D">
        <w:rPr>
          <w:rFonts w:ascii="Arial" w:hAnsi="Arial" w:cs="Arial"/>
        </w:rPr>
        <w:t xml:space="preserve">Passwörter, Führerschein, </w:t>
      </w:r>
      <w:r w:rsidRPr="00751AC9">
        <w:rPr>
          <w:rFonts w:ascii="Arial" w:eastAsia="Arial" w:hAnsi="Arial" w:cs="Arial"/>
        </w:rPr>
        <w:t>Postadressen oder Logins.</w:t>
      </w:r>
      <w:r w:rsidR="004A0C76" w:rsidRPr="00751AC9">
        <w:rPr>
          <w:rFonts w:ascii="Arial" w:eastAsia="Arial" w:hAnsi="Arial" w:cs="Arial"/>
        </w:rPr>
        <w:t xml:space="preserve"> Auch das bedeutet </w:t>
      </w:r>
      <w:r w:rsidR="00A6052F">
        <w:rPr>
          <w:rFonts w:ascii="Arial" w:eastAsia="Arial" w:hAnsi="Arial" w:cs="Arial"/>
        </w:rPr>
        <w:t>d</w:t>
      </w:r>
      <w:r w:rsidR="004A0C76" w:rsidRPr="00751AC9">
        <w:rPr>
          <w:rFonts w:ascii="Arial" w:eastAsia="Arial" w:hAnsi="Arial" w:cs="Arial"/>
        </w:rPr>
        <w:t>igitale Souveränität.</w:t>
      </w:r>
    </w:p>
    <w:p w14:paraId="7D13F905" w14:textId="77777777" w:rsidR="007E0F3F" w:rsidRPr="00522439" w:rsidRDefault="007E0F3F" w:rsidP="007152E5">
      <w:pPr>
        <w:pStyle w:val="Position"/>
        <w:rPr>
          <w:rFonts w:ascii="Arial" w:eastAsia="Times New Roman" w:hAnsi="Arial" w:cs="Times New Roman"/>
          <w:b/>
          <w:bCs/>
          <w:color w:val="44546A" w:themeColor="text2"/>
          <w:sz w:val="22"/>
          <w:szCs w:val="22"/>
          <w:lang w:val="de-DE"/>
        </w:rPr>
      </w:pPr>
    </w:p>
    <w:p w14:paraId="08BB8495" w14:textId="77777777" w:rsidR="007152E5" w:rsidRPr="00522439" w:rsidRDefault="007152E5" w:rsidP="00E51460">
      <w:pPr>
        <w:spacing w:after="0" w:line="240" w:lineRule="auto"/>
        <w:rPr>
          <w:rFonts w:ascii="Arial" w:eastAsia="Arial" w:hAnsi="Arial" w:cs="Arial"/>
          <w:b/>
          <w:bCs/>
          <w:color w:val="44546A" w:themeColor="text2"/>
        </w:rPr>
      </w:pPr>
      <w:r w:rsidRPr="00522439">
        <w:rPr>
          <w:rFonts w:ascii="Arial" w:hAnsi="Arial" w:cs="Arial"/>
          <w:b/>
          <w:color w:val="008CA0"/>
        </w:rPr>
        <w:t>Weitere</w:t>
      </w:r>
      <w:r w:rsidRPr="00522439">
        <w:rPr>
          <w:rFonts w:ascii="Arial" w:hAnsi="Arial" w:cs="Arial"/>
          <w:b/>
          <w:bCs/>
          <w:color w:val="44546A" w:themeColor="text2"/>
        </w:rPr>
        <w:t xml:space="preserve"> </w:t>
      </w:r>
      <w:r w:rsidRPr="00522439">
        <w:rPr>
          <w:rFonts w:ascii="Arial" w:hAnsi="Arial" w:cs="Arial"/>
          <w:b/>
          <w:color w:val="008CA0"/>
        </w:rPr>
        <w:t>Informationen</w:t>
      </w:r>
    </w:p>
    <w:p w14:paraId="3002429B" w14:textId="55260056" w:rsidR="002F0442" w:rsidRPr="00E17325" w:rsidRDefault="007152E5" w:rsidP="00E17325">
      <w:pPr>
        <w:spacing w:line="276" w:lineRule="auto"/>
        <w:jc w:val="both"/>
        <w:rPr>
          <w:rFonts w:ascii="Arial" w:eastAsia="Arial" w:hAnsi="Arial" w:cs="Arial"/>
        </w:rPr>
      </w:pPr>
      <w:r w:rsidRPr="00522439">
        <w:rPr>
          <w:rFonts w:ascii="Arial" w:eastAsia="Arial" w:hAnsi="Arial" w:cs="Arial"/>
        </w:rPr>
        <w:t xml:space="preserve">Weitere Informationen finden Sie unter </w:t>
      </w:r>
      <w:hyperlink r:id="rId10">
        <w:r w:rsidRPr="00522439">
          <w:rPr>
            <w:rStyle w:val="Hyperlink"/>
            <w:rFonts w:ascii="Arial" w:eastAsia="Arial" w:hAnsi="Arial" w:cs="Arial"/>
          </w:rPr>
          <w:t>www.schwarz-digits.de</w:t>
        </w:r>
      </w:hyperlink>
      <w:r w:rsidRPr="00522439">
        <w:rPr>
          <w:rFonts w:ascii="Arial" w:eastAsia="Arial" w:hAnsi="Arial" w:cs="Arial"/>
        </w:rPr>
        <w:t xml:space="preserve">. </w:t>
      </w:r>
    </w:p>
    <w:p w14:paraId="3AB94778" w14:textId="77777777" w:rsidR="00751AC9" w:rsidRDefault="00751AC9" w:rsidP="00E51460">
      <w:pPr>
        <w:spacing w:after="0" w:line="240" w:lineRule="auto"/>
        <w:rPr>
          <w:rFonts w:ascii="Arial" w:hAnsi="Arial" w:cs="Arial"/>
          <w:b/>
          <w:color w:val="008CA0"/>
        </w:rPr>
      </w:pPr>
    </w:p>
    <w:p w14:paraId="6D43B25C" w14:textId="3C80F810" w:rsidR="007152E5" w:rsidRPr="00522439" w:rsidRDefault="007152E5" w:rsidP="00E51460">
      <w:pPr>
        <w:spacing w:after="0" w:line="240" w:lineRule="auto"/>
        <w:rPr>
          <w:rFonts w:ascii="Arial" w:hAnsi="Arial" w:cs="Arial"/>
          <w:b/>
          <w:bCs/>
          <w:color w:val="44546A" w:themeColor="text2"/>
        </w:rPr>
      </w:pPr>
      <w:r w:rsidRPr="00522439">
        <w:rPr>
          <w:rFonts w:ascii="Arial" w:hAnsi="Arial" w:cs="Arial"/>
          <w:b/>
          <w:color w:val="008CA0"/>
        </w:rPr>
        <w:t>Pressekontakt</w:t>
      </w:r>
    </w:p>
    <w:p w14:paraId="591E76B2" w14:textId="77777777" w:rsidR="007152E5" w:rsidRPr="00522439" w:rsidRDefault="007152E5" w:rsidP="007152E5">
      <w:pPr>
        <w:pStyle w:val="PIStandardtext"/>
        <w:tabs>
          <w:tab w:val="left" w:pos="8325"/>
        </w:tabs>
        <w:spacing w:line="276" w:lineRule="auto"/>
        <w:rPr>
          <w:lang w:val="de-DE"/>
        </w:rPr>
      </w:pPr>
      <w:r w:rsidRPr="00522439">
        <w:rPr>
          <w:lang w:val="de-DE"/>
        </w:rPr>
        <w:t>Schwarz Digits</w:t>
      </w:r>
    </w:p>
    <w:p w14:paraId="00BC6D80" w14:textId="77777777" w:rsidR="007152E5" w:rsidRPr="00522439" w:rsidRDefault="007152E5" w:rsidP="007152E5">
      <w:pPr>
        <w:pStyle w:val="PIStandardtext"/>
        <w:tabs>
          <w:tab w:val="left" w:pos="8325"/>
        </w:tabs>
        <w:spacing w:line="276" w:lineRule="auto"/>
        <w:rPr>
          <w:lang w:val="de-DE"/>
        </w:rPr>
      </w:pPr>
      <w:r w:rsidRPr="00522439">
        <w:rPr>
          <w:lang w:val="de-DE"/>
        </w:rPr>
        <w:t>Telefon +49 7132 30-490490</w:t>
      </w:r>
    </w:p>
    <w:p w14:paraId="469B67A5" w14:textId="207C68E9" w:rsidR="00E17325" w:rsidRPr="006D4FD5" w:rsidRDefault="00000000" w:rsidP="006D4FD5">
      <w:pPr>
        <w:spacing w:line="276" w:lineRule="auto"/>
        <w:jc w:val="both"/>
        <w:rPr>
          <w:rFonts w:ascii="Arial" w:eastAsia="Arial" w:hAnsi="Arial" w:cs="Arial"/>
        </w:rPr>
      </w:pPr>
      <w:hyperlink r:id="rId11" w:history="1">
        <w:r w:rsidR="007152E5" w:rsidRPr="006D4FD5">
          <w:rPr>
            <w:rFonts w:ascii="Arial" w:eastAsia="Arial" w:hAnsi="Arial" w:cs="Arial"/>
          </w:rPr>
          <w:t>presse-digits@mail.schwarz</w:t>
        </w:r>
      </w:hyperlink>
      <w:r w:rsidR="007152E5" w:rsidRPr="006D4FD5">
        <w:rPr>
          <w:rFonts w:ascii="Arial" w:eastAsia="Arial" w:hAnsi="Arial" w:cs="Arial"/>
        </w:rPr>
        <w:t xml:space="preserve"> </w:t>
      </w:r>
    </w:p>
    <w:p w14:paraId="6440519C" w14:textId="77777777" w:rsidR="00751AC9" w:rsidRDefault="00751AC9" w:rsidP="00E51460">
      <w:pPr>
        <w:spacing w:after="0" w:line="240" w:lineRule="auto"/>
        <w:rPr>
          <w:rFonts w:ascii="Arial" w:hAnsi="Arial" w:cs="Arial"/>
          <w:b/>
          <w:color w:val="008CA0"/>
        </w:rPr>
      </w:pPr>
    </w:p>
    <w:p w14:paraId="1B620138" w14:textId="70F78F46" w:rsidR="007152E5" w:rsidRPr="00522439" w:rsidRDefault="007152E5" w:rsidP="00E51460">
      <w:pPr>
        <w:spacing w:after="0" w:line="240" w:lineRule="auto"/>
        <w:rPr>
          <w:color w:val="44546A" w:themeColor="text2"/>
        </w:rPr>
      </w:pPr>
      <w:r w:rsidRPr="00522439">
        <w:rPr>
          <w:rFonts w:ascii="Arial" w:hAnsi="Arial" w:cs="Arial"/>
          <w:b/>
          <w:color w:val="008CA0"/>
        </w:rPr>
        <w:t>Über</w:t>
      </w:r>
      <w:r w:rsidRPr="00522439">
        <w:rPr>
          <w:rFonts w:ascii="Arial" w:eastAsia="Times New Roman" w:hAnsi="Arial" w:cs="Times New Roman"/>
          <w:b/>
          <w:bCs/>
          <w:color w:val="44546A" w:themeColor="text2"/>
          <w:szCs w:val="16"/>
        </w:rPr>
        <w:t xml:space="preserve"> </w:t>
      </w:r>
      <w:r w:rsidRPr="00522439">
        <w:rPr>
          <w:rFonts w:ascii="Arial" w:hAnsi="Arial" w:cs="Arial"/>
          <w:b/>
          <w:color w:val="008CA0"/>
        </w:rPr>
        <w:t>Schwarz</w:t>
      </w:r>
      <w:r w:rsidRPr="00522439">
        <w:rPr>
          <w:rFonts w:ascii="Arial" w:eastAsia="Times New Roman" w:hAnsi="Arial" w:cs="Times New Roman"/>
          <w:b/>
          <w:bCs/>
          <w:color w:val="44546A" w:themeColor="text2"/>
          <w:szCs w:val="16"/>
        </w:rPr>
        <w:t xml:space="preserve"> </w:t>
      </w:r>
      <w:r w:rsidRPr="00522439">
        <w:rPr>
          <w:rFonts w:ascii="Arial" w:hAnsi="Arial" w:cs="Arial"/>
          <w:b/>
          <w:color w:val="008CA0"/>
        </w:rPr>
        <w:t>Digits</w:t>
      </w:r>
    </w:p>
    <w:p w14:paraId="19D5860E" w14:textId="13FF6AFE" w:rsidR="007152E5" w:rsidRPr="00522439" w:rsidRDefault="007152E5" w:rsidP="001D23C0">
      <w:pPr>
        <w:pStyle w:val="PIStandardtext"/>
        <w:tabs>
          <w:tab w:val="left" w:pos="8325"/>
        </w:tabs>
        <w:spacing w:line="276" w:lineRule="auto"/>
        <w:jc w:val="both"/>
        <w:rPr>
          <w:lang w:val="de-DE"/>
        </w:rPr>
      </w:pPr>
      <w:r w:rsidRPr="00522439">
        <w:rPr>
          <w:lang w:val="de-DE"/>
        </w:rPr>
        <w:t xml:space="preserve">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Schwarz Digits schafft optimale Bedingungen für die Entwicklung richtungsweisender Innovationen für Endkunden, Unternehmen und Organisationen der öffentlichen Hand. Zur Schwarz Digits </w:t>
      </w:r>
      <w:r w:rsidRPr="0062616D">
        <w:rPr>
          <w:lang w:val="de-DE"/>
        </w:rPr>
        <w:t xml:space="preserve">gehören </w:t>
      </w:r>
      <w:r w:rsidR="00293133" w:rsidRPr="0062616D">
        <w:rPr>
          <w:lang w:val="de-DE"/>
        </w:rPr>
        <w:t>8.0</w:t>
      </w:r>
      <w:r w:rsidRPr="0062616D">
        <w:rPr>
          <w:lang w:val="de-DE"/>
        </w:rPr>
        <w:t>00 Mitarbeiter</w:t>
      </w:r>
      <w:r w:rsidRPr="00522439">
        <w:rPr>
          <w:lang w:val="de-DE"/>
        </w:rPr>
        <w:t xml:space="preserve"> der Marken Schwarz IT, Schwarz Digital, STACKIT, XM Cyber, </w:t>
      </w:r>
      <w:r w:rsidR="000E5485" w:rsidRPr="00522439">
        <w:rPr>
          <w:lang w:val="de-DE"/>
        </w:rPr>
        <w:t>Lidl</w:t>
      </w:r>
      <w:r w:rsidRPr="00522439">
        <w:rPr>
          <w:lang w:val="de-DE"/>
        </w:rPr>
        <w:t xml:space="preserve"> </w:t>
      </w:r>
      <w:proofErr w:type="spellStart"/>
      <w:r w:rsidRPr="00522439">
        <w:rPr>
          <w:lang w:val="de-DE"/>
        </w:rPr>
        <w:t>e-commerce</w:t>
      </w:r>
      <w:proofErr w:type="spellEnd"/>
      <w:r w:rsidRPr="00522439">
        <w:rPr>
          <w:lang w:val="de-DE"/>
        </w:rPr>
        <w:t xml:space="preserve">, </w:t>
      </w:r>
      <w:r w:rsidR="000E5485" w:rsidRPr="00522439">
        <w:rPr>
          <w:lang w:val="de-DE"/>
        </w:rPr>
        <w:t>Kaufland</w:t>
      </w:r>
      <w:r w:rsidRPr="00522439">
        <w:rPr>
          <w:lang w:val="de-DE"/>
        </w:rPr>
        <w:t xml:space="preserve"> </w:t>
      </w:r>
      <w:proofErr w:type="spellStart"/>
      <w:r w:rsidRPr="00522439">
        <w:rPr>
          <w:lang w:val="de-DE"/>
        </w:rPr>
        <w:t>e-commerce</w:t>
      </w:r>
      <w:proofErr w:type="spellEnd"/>
      <w:r w:rsidRPr="00522439">
        <w:rPr>
          <w:lang w:val="de-DE"/>
        </w:rPr>
        <w:t xml:space="preserve">, Schwarz Media und </w:t>
      </w:r>
      <w:proofErr w:type="spellStart"/>
      <w:r w:rsidRPr="00522439">
        <w:rPr>
          <w:lang w:val="de-DE"/>
        </w:rPr>
        <w:t>mmmake</w:t>
      </w:r>
      <w:proofErr w:type="spellEnd"/>
      <w:r w:rsidRPr="00522439">
        <w:rPr>
          <w:lang w:val="de-DE"/>
        </w:rPr>
        <w:t>.</w:t>
      </w:r>
    </w:p>
    <w:sectPr w:rsidR="007152E5" w:rsidRPr="0052243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20A7D" w14:textId="77777777" w:rsidR="00985568" w:rsidRDefault="00985568" w:rsidP="003B77A4">
      <w:pPr>
        <w:spacing w:after="0" w:line="240" w:lineRule="auto"/>
      </w:pPr>
      <w:r>
        <w:separator/>
      </w:r>
    </w:p>
  </w:endnote>
  <w:endnote w:type="continuationSeparator" w:id="0">
    <w:p w14:paraId="73FCF001" w14:textId="77777777" w:rsidR="00985568" w:rsidRDefault="00985568" w:rsidP="003B77A4">
      <w:pPr>
        <w:spacing w:after="0" w:line="240" w:lineRule="auto"/>
      </w:pPr>
      <w:r>
        <w:continuationSeparator/>
      </w:r>
    </w:p>
  </w:endnote>
  <w:endnote w:type="continuationNotice" w:id="1">
    <w:p w14:paraId="4141AB41" w14:textId="77777777" w:rsidR="00985568" w:rsidRDefault="009855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6E80" w14:textId="77777777" w:rsidR="004F4CBE" w:rsidRDefault="004F4CB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0AE44C91"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735A1C35" w14:textId="77777777" w:rsidR="002F0442" w:rsidRDefault="002F044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74A03" w14:textId="77777777" w:rsidR="004F4CBE" w:rsidRDefault="004F4CB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9A76A" w14:textId="77777777" w:rsidR="00985568" w:rsidRDefault="00985568" w:rsidP="003B77A4">
      <w:pPr>
        <w:spacing w:after="0" w:line="240" w:lineRule="auto"/>
      </w:pPr>
      <w:r>
        <w:separator/>
      </w:r>
    </w:p>
  </w:footnote>
  <w:footnote w:type="continuationSeparator" w:id="0">
    <w:p w14:paraId="42032940" w14:textId="77777777" w:rsidR="00985568" w:rsidRDefault="00985568" w:rsidP="003B77A4">
      <w:pPr>
        <w:spacing w:after="0" w:line="240" w:lineRule="auto"/>
      </w:pPr>
      <w:r>
        <w:continuationSeparator/>
      </w:r>
    </w:p>
  </w:footnote>
  <w:footnote w:type="continuationNotice" w:id="1">
    <w:p w14:paraId="04A9E577" w14:textId="77777777" w:rsidR="00985568" w:rsidRDefault="009855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DDC7E" w14:textId="77777777" w:rsidR="004F4CBE" w:rsidRDefault="004F4CB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6AD16" w14:textId="6B73624D"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3BDD471A" wp14:editId="448F163D">
          <wp:simplePos x="0" y="0"/>
          <wp:positionH relativeFrom="column">
            <wp:posOffset>3824605</wp:posOffset>
          </wp:positionH>
          <wp:positionV relativeFrom="paragraph">
            <wp:posOffset>-135254</wp:posOffset>
          </wp:positionV>
          <wp:extent cx="1990725" cy="4275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PRESSEMITTEILUNG</w:t>
    </w:r>
    <w:r w:rsidR="00381B05">
      <w:rPr>
        <w:rFonts w:ascii="Arial" w:eastAsia="Times New Roman" w:hAnsi="Arial" w:cs="Times New Roman"/>
        <w:b/>
        <w:bCs/>
        <w:color w:val="008CA0"/>
        <w:sz w:val="40"/>
        <w:szCs w:val="28"/>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D8AEC" w14:textId="77777777" w:rsidR="004F4CBE" w:rsidRDefault="004F4C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E28"/>
    <w:rsid w:val="0000182B"/>
    <w:rsid w:val="00006367"/>
    <w:rsid w:val="00053F00"/>
    <w:rsid w:val="00063908"/>
    <w:rsid w:val="00082EF9"/>
    <w:rsid w:val="00085DFE"/>
    <w:rsid w:val="00092CE0"/>
    <w:rsid w:val="000B5C73"/>
    <w:rsid w:val="000B63A4"/>
    <w:rsid w:val="000C002E"/>
    <w:rsid w:val="000E5485"/>
    <w:rsid w:val="000F2139"/>
    <w:rsid w:val="00171A1A"/>
    <w:rsid w:val="00195E22"/>
    <w:rsid w:val="001971F4"/>
    <w:rsid w:val="001A5C51"/>
    <w:rsid w:val="001C273A"/>
    <w:rsid w:val="001C3921"/>
    <w:rsid w:val="001D23C0"/>
    <w:rsid w:val="001D243C"/>
    <w:rsid w:val="001D367B"/>
    <w:rsid w:val="001D448D"/>
    <w:rsid w:val="001E1334"/>
    <w:rsid w:val="001E7CB5"/>
    <w:rsid w:val="001F66DB"/>
    <w:rsid w:val="00205863"/>
    <w:rsid w:val="00214C7D"/>
    <w:rsid w:val="002172CE"/>
    <w:rsid w:val="002538BE"/>
    <w:rsid w:val="00254895"/>
    <w:rsid w:val="0028150F"/>
    <w:rsid w:val="00293133"/>
    <w:rsid w:val="002C41DA"/>
    <w:rsid w:val="002D235E"/>
    <w:rsid w:val="002E04F0"/>
    <w:rsid w:val="002E72EB"/>
    <w:rsid w:val="002F0442"/>
    <w:rsid w:val="003175E3"/>
    <w:rsid w:val="003308F7"/>
    <w:rsid w:val="00332514"/>
    <w:rsid w:val="003333F4"/>
    <w:rsid w:val="00357D58"/>
    <w:rsid w:val="00381B05"/>
    <w:rsid w:val="003B77A4"/>
    <w:rsid w:val="00412A6B"/>
    <w:rsid w:val="00450295"/>
    <w:rsid w:val="0046476D"/>
    <w:rsid w:val="004756CA"/>
    <w:rsid w:val="00483D83"/>
    <w:rsid w:val="00487422"/>
    <w:rsid w:val="004A02BC"/>
    <w:rsid w:val="004A0C76"/>
    <w:rsid w:val="004B03DD"/>
    <w:rsid w:val="004C60FC"/>
    <w:rsid w:val="004C7115"/>
    <w:rsid w:val="004E5EE5"/>
    <w:rsid w:val="004F4CBE"/>
    <w:rsid w:val="004F747C"/>
    <w:rsid w:val="005134EE"/>
    <w:rsid w:val="00522439"/>
    <w:rsid w:val="0052402A"/>
    <w:rsid w:val="00534D49"/>
    <w:rsid w:val="005427E4"/>
    <w:rsid w:val="00590D56"/>
    <w:rsid w:val="005A01AD"/>
    <w:rsid w:val="005D0EAF"/>
    <w:rsid w:val="005D1A87"/>
    <w:rsid w:val="005D2B2A"/>
    <w:rsid w:val="005D5EA3"/>
    <w:rsid w:val="005F0815"/>
    <w:rsid w:val="00613257"/>
    <w:rsid w:val="00623868"/>
    <w:rsid w:val="0062616D"/>
    <w:rsid w:val="00636E2A"/>
    <w:rsid w:val="00641B02"/>
    <w:rsid w:val="00670FB1"/>
    <w:rsid w:val="006A3EF5"/>
    <w:rsid w:val="006A6465"/>
    <w:rsid w:val="006C3785"/>
    <w:rsid w:val="006D4FD5"/>
    <w:rsid w:val="006D546A"/>
    <w:rsid w:val="00714DEB"/>
    <w:rsid w:val="007152E5"/>
    <w:rsid w:val="00717F10"/>
    <w:rsid w:val="00722894"/>
    <w:rsid w:val="00751AC9"/>
    <w:rsid w:val="0076768B"/>
    <w:rsid w:val="00776172"/>
    <w:rsid w:val="0079221F"/>
    <w:rsid w:val="00792E30"/>
    <w:rsid w:val="007B3E28"/>
    <w:rsid w:val="007D5196"/>
    <w:rsid w:val="007E0F3F"/>
    <w:rsid w:val="008361F7"/>
    <w:rsid w:val="00843BC2"/>
    <w:rsid w:val="00893C80"/>
    <w:rsid w:val="008D3A47"/>
    <w:rsid w:val="008D67B4"/>
    <w:rsid w:val="00903267"/>
    <w:rsid w:val="00911A02"/>
    <w:rsid w:val="00944AAB"/>
    <w:rsid w:val="00946EFD"/>
    <w:rsid w:val="00962DDA"/>
    <w:rsid w:val="009646F3"/>
    <w:rsid w:val="00977FF7"/>
    <w:rsid w:val="00985568"/>
    <w:rsid w:val="009A7D10"/>
    <w:rsid w:val="009F60BE"/>
    <w:rsid w:val="00A019C2"/>
    <w:rsid w:val="00A15253"/>
    <w:rsid w:val="00A35D3A"/>
    <w:rsid w:val="00A42D1B"/>
    <w:rsid w:val="00A6052F"/>
    <w:rsid w:val="00A7300B"/>
    <w:rsid w:val="00AC6FEE"/>
    <w:rsid w:val="00AD5939"/>
    <w:rsid w:val="00AF1B13"/>
    <w:rsid w:val="00AF7E95"/>
    <w:rsid w:val="00B42807"/>
    <w:rsid w:val="00B637DC"/>
    <w:rsid w:val="00BD245A"/>
    <w:rsid w:val="00BD6587"/>
    <w:rsid w:val="00BE5917"/>
    <w:rsid w:val="00BF24A5"/>
    <w:rsid w:val="00C23D5E"/>
    <w:rsid w:val="00C97E6C"/>
    <w:rsid w:val="00CB0003"/>
    <w:rsid w:val="00CC199E"/>
    <w:rsid w:val="00CE1A61"/>
    <w:rsid w:val="00D04783"/>
    <w:rsid w:val="00D12997"/>
    <w:rsid w:val="00D50666"/>
    <w:rsid w:val="00D51587"/>
    <w:rsid w:val="00D664E3"/>
    <w:rsid w:val="00D94DE0"/>
    <w:rsid w:val="00DA3031"/>
    <w:rsid w:val="00DA41EF"/>
    <w:rsid w:val="00DA74A1"/>
    <w:rsid w:val="00DA7C46"/>
    <w:rsid w:val="00DB74F8"/>
    <w:rsid w:val="00DC35CC"/>
    <w:rsid w:val="00DE77EA"/>
    <w:rsid w:val="00DF4E46"/>
    <w:rsid w:val="00E17325"/>
    <w:rsid w:val="00E242DD"/>
    <w:rsid w:val="00E25700"/>
    <w:rsid w:val="00E43931"/>
    <w:rsid w:val="00E51460"/>
    <w:rsid w:val="00E72528"/>
    <w:rsid w:val="00E91269"/>
    <w:rsid w:val="00EA537D"/>
    <w:rsid w:val="00EB61D4"/>
    <w:rsid w:val="00EE418C"/>
    <w:rsid w:val="00F00903"/>
    <w:rsid w:val="00F03713"/>
    <w:rsid w:val="00F12A89"/>
    <w:rsid w:val="00F16412"/>
    <w:rsid w:val="00F26AC9"/>
    <w:rsid w:val="00F50265"/>
    <w:rsid w:val="00F72407"/>
    <w:rsid w:val="00FB3BCC"/>
    <w:rsid w:val="00FD2208"/>
    <w:rsid w:val="00FE249A"/>
    <w:rsid w:val="00FE30A3"/>
    <w:rsid w:val="00FE451F"/>
    <w:rsid w:val="00FF63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A72A5"/>
  <w15:chartTrackingRefBased/>
  <w15:docId w15:val="{9354AF2A-B2BF-4057-9ECB-45D0794CD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paragraph" w:styleId="StandardWeb">
    <w:name w:val="Normal (Web)"/>
    <w:basedOn w:val="Standard"/>
    <w:uiPriority w:val="99"/>
    <w:semiHidden/>
    <w:unhideWhenUsed/>
    <w:rsid w:val="00714D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944AAB"/>
    <w:pPr>
      <w:spacing w:after="0" w:line="240" w:lineRule="auto"/>
    </w:pPr>
  </w:style>
  <w:style w:type="character" w:styleId="Kommentarzeichen">
    <w:name w:val="annotation reference"/>
    <w:basedOn w:val="Absatz-Standardschriftart"/>
    <w:uiPriority w:val="99"/>
    <w:semiHidden/>
    <w:unhideWhenUsed/>
    <w:rsid w:val="00BD245A"/>
    <w:rPr>
      <w:sz w:val="16"/>
      <w:szCs w:val="16"/>
    </w:rPr>
  </w:style>
  <w:style w:type="paragraph" w:styleId="Kommentartext">
    <w:name w:val="annotation text"/>
    <w:basedOn w:val="Standard"/>
    <w:link w:val="KommentartextZchn"/>
    <w:uiPriority w:val="99"/>
    <w:unhideWhenUsed/>
    <w:rsid w:val="00BD245A"/>
    <w:pPr>
      <w:spacing w:line="240" w:lineRule="auto"/>
    </w:pPr>
    <w:rPr>
      <w:sz w:val="20"/>
      <w:szCs w:val="20"/>
    </w:rPr>
  </w:style>
  <w:style w:type="character" w:customStyle="1" w:styleId="KommentartextZchn">
    <w:name w:val="Kommentartext Zchn"/>
    <w:basedOn w:val="Absatz-Standardschriftart"/>
    <w:link w:val="Kommentartext"/>
    <w:uiPriority w:val="99"/>
    <w:rsid w:val="00BD245A"/>
    <w:rPr>
      <w:sz w:val="20"/>
      <w:szCs w:val="20"/>
    </w:rPr>
  </w:style>
  <w:style w:type="paragraph" w:styleId="Kommentarthema">
    <w:name w:val="annotation subject"/>
    <w:basedOn w:val="Kommentartext"/>
    <w:next w:val="Kommentartext"/>
    <w:link w:val="KommentarthemaZchn"/>
    <w:uiPriority w:val="99"/>
    <w:semiHidden/>
    <w:unhideWhenUsed/>
    <w:rsid w:val="00BD245A"/>
    <w:rPr>
      <w:b/>
      <w:bCs/>
    </w:rPr>
  </w:style>
  <w:style w:type="character" w:customStyle="1" w:styleId="KommentarthemaZchn">
    <w:name w:val="Kommentarthema Zchn"/>
    <w:basedOn w:val="KommentartextZchn"/>
    <w:link w:val="Kommentarthema"/>
    <w:uiPriority w:val="99"/>
    <w:semiHidden/>
    <w:rsid w:val="00BD24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720452">
      <w:bodyDiv w:val="1"/>
      <w:marLeft w:val="0"/>
      <w:marRight w:val="0"/>
      <w:marTop w:val="0"/>
      <w:marBottom w:val="0"/>
      <w:divBdr>
        <w:top w:val="none" w:sz="0" w:space="0" w:color="auto"/>
        <w:left w:val="none" w:sz="0" w:space="0" w:color="auto"/>
        <w:bottom w:val="none" w:sz="0" w:space="0" w:color="auto"/>
        <w:right w:val="none" w:sz="0" w:space="0" w:color="auto"/>
      </w:divBdr>
    </w:div>
    <w:div w:id="1079255155">
      <w:bodyDiv w:val="1"/>
      <w:marLeft w:val="0"/>
      <w:marRight w:val="0"/>
      <w:marTop w:val="0"/>
      <w:marBottom w:val="0"/>
      <w:divBdr>
        <w:top w:val="none" w:sz="0" w:space="0" w:color="auto"/>
        <w:left w:val="none" w:sz="0" w:space="0" w:color="auto"/>
        <w:bottom w:val="none" w:sz="0" w:space="0" w:color="auto"/>
        <w:right w:val="none" w:sz="0" w:space="0" w:color="auto"/>
      </w:divBdr>
      <w:divsChild>
        <w:div w:id="2102555668">
          <w:marLeft w:val="0"/>
          <w:marRight w:val="0"/>
          <w:marTop w:val="0"/>
          <w:marBottom w:val="0"/>
          <w:divBdr>
            <w:top w:val="none" w:sz="0" w:space="0" w:color="auto"/>
            <w:left w:val="none" w:sz="0" w:space="0" w:color="auto"/>
            <w:bottom w:val="none" w:sz="0" w:space="0" w:color="auto"/>
            <w:right w:val="none" w:sz="0" w:space="0" w:color="auto"/>
          </w:divBdr>
        </w:div>
        <w:div w:id="1568342142">
          <w:marLeft w:val="0"/>
          <w:marRight w:val="0"/>
          <w:marTop w:val="0"/>
          <w:marBottom w:val="0"/>
          <w:divBdr>
            <w:top w:val="none" w:sz="0" w:space="0" w:color="auto"/>
            <w:left w:val="none" w:sz="0" w:space="0" w:color="auto"/>
            <w:bottom w:val="none" w:sz="0" w:space="0" w:color="auto"/>
            <w:right w:val="none" w:sz="0" w:space="0" w:color="auto"/>
          </w:divBdr>
        </w:div>
        <w:div w:id="1974363138">
          <w:marLeft w:val="0"/>
          <w:marRight w:val="0"/>
          <w:marTop w:val="0"/>
          <w:marBottom w:val="0"/>
          <w:divBdr>
            <w:top w:val="none" w:sz="0" w:space="0" w:color="auto"/>
            <w:left w:val="none" w:sz="0" w:space="0" w:color="auto"/>
            <w:bottom w:val="none" w:sz="0" w:space="0" w:color="auto"/>
            <w:right w:val="none" w:sz="0" w:space="0" w:color="auto"/>
          </w:divBdr>
        </w:div>
        <w:div w:id="1298995603">
          <w:marLeft w:val="0"/>
          <w:marRight w:val="0"/>
          <w:marTop w:val="0"/>
          <w:marBottom w:val="0"/>
          <w:divBdr>
            <w:top w:val="none" w:sz="0" w:space="0" w:color="auto"/>
            <w:left w:val="none" w:sz="0" w:space="0" w:color="auto"/>
            <w:bottom w:val="none" w:sz="0" w:space="0" w:color="auto"/>
            <w:right w:val="none" w:sz="0" w:space="0" w:color="auto"/>
          </w:divBdr>
        </w:div>
        <w:div w:id="1033120364">
          <w:marLeft w:val="0"/>
          <w:marRight w:val="0"/>
          <w:marTop w:val="0"/>
          <w:marBottom w:val="0"/>
          <w:divBdr>
            <w:top w:val="none" w:sz="0" w:space="0" w:color="auto"/>
            <w:left w:val="none" w:sz="0" w:space="0" w:color="auto"/>
            <w:bottom w:val="none" w:sz="0" w:space="0" w:color="auto"/>
            <w:right w:val="none" w:sz="0" w:space="0" w:color="auto"/>
          </w:divBdr>
        </w:div>
        <w:div w:id="338317338">
          <w:marLeft w:val="0"/>
          <w:marRight w:val="0"/>
          <w:marTop w:val="0"/>
          <w:marBottom w:val="0"/>
          <w:divBdr>
            <w:top w:val="none" w:sz="0" w:space="0" w:color="auto"/>
            <w:left w:val="none" w:sz="0" w:space="0" w:color="auto"/>
            <w:bottom w:val="none" w:sz="0" w:space="0" w:color="auto"/>
            <w:right w:val="none" w:sz="0" w:space="0" w:color="auto"/>
          </w:divBdr>
        </w:div>
        <w:div w:id="167333453">
          <w:marLeft w:val="0"/>
          <w:marRight w:val="0"/>
          <w:marTop w:val="0"/>
          <w:marBottom w:val="0"/>
          <w:divBdr>
            <w:top w:val="none" w:sz="0" w:space="0" w:color="auto"/>
            <w:left w:val="none" w:sz="0" w:space="0" w:color="auto"/>
            <w:bottom w:val="none" w:sz="0" w:space="0" w:color="auto"/>
            <w:right w:val="none" w:sz="0" w:space="0" w:color="auto"/>
          </w:divBdr>
        </w:div>
        <w:div w:id="1860971718">
          <w:marLeft w:val="0"/>
          <w:marRight w:val="0"/>
          <w:marTop w:val="0"/>
          <w:marBottom w:val="0"/>
          <w:divBdr>
            <w:top w:val="none" w:sz="0" w:space="0" w:color="auto"/>
            <w:left w:val="none" w:sz="0" w:space="0" w:color="auto"/>
            <w:bottom w:val="none" w:sz="0" w:space="0" w:color="auto"/>
            <w:right w:val="none" w:sz="0" w:space="0" w:color="auto"/>
          </w:divBdr>
        </w:div>
        <w:div w:id="935477849">
          <w:marLeft w:val="0"/>
          <w:marRight w:val="0"/>
          <w:marTop w:val="0"/>
          <w:marBottom w:val="0"/>
          <w:divBdr>
            <w:top w:val="none" w:sz="0" w:space="0" w:color="auto"/>
            <w:left w:val="none" w:sz="0" w:space="0" w:color="auto"/>
            <w:bottom w:val="none" w:sz="0" w:space="0" w:color="auto"/>
            <w:right w:val="none" w:sz="0" w:space="0" w:color="auto"/>
          </w:divBdr>
        </w:div>
        <w:div w:id="1631475439">
          <w:marLeft w:val="0"/>
          <w:marRight w:val="0"/>
          <w:marTop w:val="0"/>
          <w:marBottom w:val="0"/>
          <w:divBdr>
            <w:top w:val="none" w:sz="0" w:space="0" w:color="auto"/>
            <w:left w:val="none" w:sz="0" w:space="0" w:color="auto"/>
            <w:bottom w:val="none" w:sz="0" w:space="0" w:color="auto"/>
            <w:right w:val="none" w:sz="0" w:space="0" w:color="auto"/>
          </w:divBdr>
        </w:div>
        <w:div w:id="825438146">
          <w:marLeft w:val="0"/>
          <w:marRight w:val="0"/>
          <w:marTop w:val="0"/>
          <w:marBottom w:val="0"/>
          <w:divBdr>
            <w:top w:val="none" w:sz="0" w:space="0" w:color="auto"/>
            <w:left w:val="none" w:sz="0" w:space="0" w:color="auto"/>
            <w:bottom w:val="none" w:sz="0" w:space="0" w:color="auto"/>
            <w:right w:val="none" w:sz="0" w:space="0" w:color="auto"/>
          </w:divBdr>
        </w:div>
        <w:div w:id="946698770">
          <w:marLeft w:val="0"/>
          <w:marRight w:val="0"/>
          <w:marTop w:val="0"/>
          <w:marBottom w:val="0"/>
          <w:divBdr>
            <w:top w:val="none" w:sz="0" w:space="0" w:color="auto"/>
            <w:left w:val="none" w:sz="0" w:space="0" w:color="auto"/>
            <w:bottom w:val="none" w:sz="0" w:space="0" w:color="auto"/>
            <w:right w:val="none" w:sz="0" w:space="0" w:color="auto"/>
          </w:divBdr>
        </w:div>
      </w:divsChild>
    </w:div>
    <w:div w:id="1376200678">
      <w:bodyDiv w:val="1"/>
      <w:marLeft w:val="0"/>
      <w:marRight w:val="0"/>
      <w:marTop w:val="0"/>
      <w:marBottom w:val="0"/>
      <w:divBdr>
        <w:top w:val="none" w:sz="0" w:space="0" w:color="auto"/>
        <w:left w:val="none" w:sz="0" w:space="0" w:color="auto"/>
        <w:bottom w:val="none" w:sz="0" w:space="0" w:color="auto"/>
        <w:right w:val="none" w:sz="0" w:space="0" w:color="auto"/>
      </w:divBdr>
    </w:div>
    <w:div w:id="138729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schwarz-digits.d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2.xml><?xml version="1.0" encoding="utf-8"?>
<ds:datastoreItem xmlns:ds="http://schemas.openxmlformats.org/officeDocument/2006/customXml" ds:itemID="{D9CB5678-72D2-43C7-945E-FDBCC28A4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1297c-dfbd-4cef-9c21-cbba141a0791"/>
    <ds:schemaRef ds:uri="8c9792c0-3455-4627-b214-6eeac2f7a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3728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Kloss, Philipp</dc:creator>
  <cp:keywords/>
  <dc:description/>
  <cp:lastModifiedBy>Philipp Kloss (Philipp Kloß)</cp:lastModifiedBy>
  <cp:revision>8</cp:revision>
  <cp:lastPrinted>2025-05-26T16:38:00Z</cp:lastPrinted>
  <dcterms:created xsi:type="dcterms:W3CDTF">2025-05-27T13:22:00Z</dcterms:created>
  <dcterms:modified xsi:type="dcterms:W3CDTF">2025-05-27T14:35:00Z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