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C114B" w14:textId="2C509D8C" w:rsidR="002F0442" w:rsidRPr="00091FF4" w:rsidRDefault="00091FF4" w:rsidP="000B5A11">
      <w:pPr>
        <w:keepNext/>
        <w:keepLines/>
        <w:spacing w:afterLines="150" w:after="360" w:line="240" w:lineRule="auto"/>
        <w:outlineLvl w:val="0"/>
        <w:rPr>
          <w:rFonts w:ascii="Arial" w:eastAsia="Times New Roman" w:hAnsi="Arial" w:cs="Times New Roman"/>
          <w:b/>
          <w:bCs/>
          <w:color w:val="008CA0"/>
          <w:sz w:val="32"/>
          <w:szCs w:val="32"/>
          <w:lang w:val="en-US"/>
        </w:rPr>
      </w:pPr>
      <w:r w:rsidRPr="00091FF4">
        <w:rPr>
          <w:rFonts w:ascii="Arial" w:eastAsia="Times New Roman" w:hAnsi="Arial" w:cs="Times New Roman"/>
          <w:b/>
          <w:bCs/>
          <w:color w:val="008CA0"/>
          <w:sz w:val="32"/>
          <w:szCs w:val="32"/>
          <w:lang w:val="en-US"/>
        </w:rPr>
        <w:t xml:space="preserve">Schwarz Digits and Deutsche Bahn announce the founding of </w:t>
      </w:r>
      <w:proofErr w:type="spellStart"/>
      <w:r w:rsidRPr="00091FF4">
        <w:rPr>
          <w:rFonts w:ascii="Arial" w:eastAsia="Times New Roman" w:hAnsi="Arial" w:cs="Times New Roman"/>
          <w:b/>
          <w:bCs/>
          <w:color w:val="008CA0"/>
          <w:sz w:val="32"/>
          <w:szCs w:val="32"/>
          <w:lang w:val="en-US"/>
        </w:rPr>
        <w:t>DataHub</w:t>
      </w:r>
      <w:proofErr w:type="spellEnd"/>
      <w:r w:rsidRPr="00091FF4">
        <w:rPr>
          <w:rFonts w:ascii="Arial" w:eastAsia="Times New Roman" w:hAnsi="Arial" w:cs="Times New Roman"/>
          <w:b/>
          <w:bCs/>
          <w:color w:val="008CA0"/>
          <w:sz w:val="32"/>
          <w:szCs w:val="32"/>
          <w:lang w:val="en-US"/>
        </w:rPr>
        <w:t xml:space="preserve"> Europe with strong media and AI </w:t>
      </w:r>
      <w:proofErr w:type="gramStart"/>
      <w:r w:rsidRPr="00091FF4">
        <w:rPr>
          <w:rFonts w:ascii="Arial" w:eastAsia="Times New Roman" w:hAnsi="Arial" w:cs="Times New Roman"/>
          <w:b/>
          <w:bCs/>
          <w:color w:val="008CA0"/>
          <w:sz w:val="32"/>
          <w:szCs w:val="32"/>
          <w:lang w:val="en-US"/>
        </w:rPr>
        <w:t>partners</w:t>
      </w:r>
      <w:proofErr w:type="gramEnd"/>
    </w:p>
    <w:p w14:paraId="60CEE7C1" w14:textId="5CFE7C68" w:rsidR="00495023" w:rsidRPr="00495023" w:rsidRDefault="008C1357" w:rsidP="00495023">
      <w:pPr>
        <w:jc w:val="both"/>
        <w:rPr>
          <w:rFonts w:ascii="Arial" w:hAnsi="Arial" w:cs="Arial"/>
          <w:lang w:val="en-US"/>
        </w:rPr>
      </w:pPr>
      <w:r w:rsidRPr="00495023">
        <w:rPr>
          <w:rFonts w:ascii="Arial" w:hAnsi="Arial" w:cs="Arial"/>
          <w:b/>
          <w:color w:val="008CA0"/>
          <w:lang w:val="en-US"/>
        </w:rPr>
        <w:t>Frankfurt am Main</w:t>
      </w:r>
      <w:r w:rsidR="007152E5" w:rsidRPr="00495023">
        <w:rPr>
          <w:rFonts w:ascii="Arial" w:hAnsi="Arial" w:cs="Arial"/>
          <w:b/>
          <w:color w:val="008CA0"/>
          <w:lang w:val="en-US"/>
        </w:rPr>
        <w:t xml:space="preserve">, </w:t>
      </w:r>
      <w:r w:rsidR="00495023" w:rsidRPr="00495023">
        <w:rPr>
          <w:rFonts w:ascii="Arial" w:hAnsi="Arial" w:cs="Arial"/>
          <w:b/>
          <w:color w:val="008CA0"/>
          <w:lang w:val="en-US"/>
        </w:rPr>
        <w:t>October 21, 2024</w:t>
      </w:r>
      <w:r w:rsidR="007152E5" w:rsidRPr="00495023">
        <w:rPr>
          <w:rFonts w:ascii="Arial" w:hAnsi="Arial" w:cs="Arial"/>
          <w:b/>
          <w:color w:val="008CA0"/>
          <w:lang w:val="en-US"/>
        </w:rPr>
        <w:t xml:space="preserve"> –</w:t>
      </w:r>
      <w:r w:rsidR="007152E5" w:rsidRPr="00495023">
        <w:rPr>
          <w:rFonts w:ascii="Arial" w:hAnsi="Arial" w:cs="Arial"/>
          <w:b/>
          <w:bCs/>
          <w:color w:val="44546A" w:themeColor="text2"/>
          <w:lang w:val="en-US"/>
        </w:rPr>
        <w:t xml:space="preserve"> </w:t>
      </w:r>
      <w:r w:rsidR="00495023" w:rsidRPr="00495023">
        <w:rPr>
          <w:rFonts w:ascii="Arial" w:hAnsi="Arial" w:cs="Arial"/>
          <w:lang w:val="en-US"/>
        </w:rPr>
        <w:t xml:space="preserve">Schwarz Digits, the IT and digital division of Schwarz Group, and Deutsche Bahn AG announced the founding of the </w:t>
      </w:r>
      <w:proofErr w:type="spellStart"/>
      <w:r w:rsidR="00495023" w:rsidRPr="00495023">
        <w:rPr>
          <w:rFonts w:ascii="Arial" w:hAnsi="Arial" w:cs="Arial"/>
          <w:lang w:val="en-US"/>
        </w:rPr>
        <w:t>DataHub</w:t>
      </w:r>
      <w:proofErr w:type="spellEnd"/>
      <w:r w:rsidR="00495023" w:rsidRPr="00495023">
        <w:rPr>
          <w:rFonts w:ascii="Arial" w:hAnsi="Arial" w:cs="Arial"/>
          <w:lang w:val="en-US"/>
        </w:rPr>
        <w:t xml:space="preserve"> Europe platform at the German government's Digital Summit 2024 in Frankfurt am Main.</w:t>
      </w:r>
    </w:p>
    <w:p w14:paraId="7C9DB6A5" w14:textId="77777777" w:rsidR="00495023" w:rsidRPr="00495023" w:rsidRDefault="00495023" w:rsidP="00495023">
      <w:pPr>
        <w:jc w:val="both"/>
        <w:rPr>
          <w:rFonts w:ascii="Arial" w:hAnsi="Arial" w:cs="Arial"/>
          <w:lang w:val="en-US"/>
        </w:rPr>
      </w:pPr>
      <w:r w:rsidRPr="00495023">
        <w:rPr>
          <w:rFonts w:ascii="Arial" w:hAnsi="Arial" w:cs="Arial"/>
          <w:lang w:val="en-US"/>
        </w:rPr>
        <w:t xml:space="preserve">With </w:t>
      </w:r>
      <w:proofErr w:type="spellStart"/>
      <w:r w:rsidRPr="00495023">
        <w:rPr>
          <w:rFonts w:ascii="Arial" w:hAnsi="Arial" w:cs="Arial"/>
          <w:lang w:val="en-US"/>
        </w:rPr>
        <w:t>DataHub</w:t>
      </w:r>
      <w:proofErr w:type="spellEnd"/>
      <w:r w:rsidRPr="00495023">
        <w:rPr>
          <w:rFonts w:ascii="Arial" w:hAnsi="Arial" w:cs="Arial"/>
          <w:lang w:val="en-US"/>
        </w:rPr>
        <w:t xml:space="preserve"> Europe, the companies involved have created a platform that brings together, processes and </w:t>
      </w:r>
      <w:proofErr w:type="gramStart"/>
      <w:r w:rsidRPr="00495023">
        <w:rPr>
          <w:rFonts w:ascii="Arial" w:hAnsi="Arial" w:cs="Arial"/>
          <w:lang w:val="en-US"/>
        </w:rPr>
        <w:t>curates</w:t>
      </w:r>
      <w:proofErr w:type="gramEnd"/>
      <w:r w:rsidRPr="00495023">
        <w:rPr>
          <w:rFonts w:ascii="Arial" w:hAnsi="Arial" w:cs="Arial"/>
          <w:lang w:val="en-US"/>
        </w:rPr>
        <w:t xml:space="preserve"> data from industry and the media landscape. This high-quality data is made available to partners to train AI models in a secure infrastructure. The aim is to introduce company-specific AI solutions quickly, </w:t>
      </w:r>
      <w:proofErr w:type="gramStart"/>
      <w:r w:rsidRPr="00495023">
        <w:rPr>
          <w:rFonts w:ascii="Arial" w:hAnsi="Arial" w:cs="Arial"/>
          <w:lang w:val="en-US"/>
        </w:rPr>
        <w:t>securely</w:t>
      </w:r>
      <w:proofErr w:type="gramEnd"/>
      <w:r w:rsidRPr="00495023">
        <w:rPr>
          <w:rFonts w:ascii="Arial" w:hAnsi="Arial" w:cs="Arial"/>
          <w:lang w:val="en-US"/>
        </w:rPr>
        <w:t xml:space="preserve"> and beneficially as "real tools" in a wide range of business applications.</w:t>
      </w:r>
    </w:p>
    <w:p w14:paraId="0E653D25" w14:textId="0F32A3B2" w:rsidR="00495023" w:rsidRPr="00883B64" w:rsidRDefault="00495023" w:rsidP="00495023">
      <w:pPr>
        <w:jc w:val="both"/>
        <w:rPr>
          <w:rFonts w:ascii="Arial" w:hAnsi="Arial" w:cs="Arial"/>
          <w:bCs/>
          <w:lang w:val="en-US"/>
        </w:rPr>
      </w:pPr>
      <w:r w:rsidRPr="00495023">
        <w:rPr>
          <w:rFonts w:ascii="Arial" w:hAnsi="Arial" w:cs="Arial"/>
          <w:lang w:val="en-US"/>
        </w:rPr>
        <w:t xml:space="preserve">Schwarz Digits, the IT and digital division of Schwarz Group, and Deutsche Bahn AG announced the establishment of the </w:t>
      </w:r>
      <w:proofErr w:type="spellStart"/>
      <w:r w:rsidRPr="00495023">
        <w:rPr>
          <w:rFonts w:ascii="Arial" w:hAnsi="Arial" w:cs="Arial"/>
          <w:lang w:val="en-US"/>
        </w:rPr>
        <w:t>DataHub</w:t>
      </w:r>
      <w:proofErr w:type="spellEnd"/>
      <w:r w:rsidRPr="00495023">
        <w:rPr>
          <w:rFonts w:ascii="Arial" w:hAnsi="Arial" w:cs="Arial"/>
          <w:lang w:val="en-US"/>
        </w:rPr>
        <w:t xml:space="preserve"> Europe platform at the German government's Digital Summit 2024. With </w:t>
      </w:r>
      <w:proofErr w:type="spellStart"/>
      <w:r w:rsidRPr="00495023">
        <w:rPr>
          <w:rFonts w:ascii="Arial" w:hAnsi="Arial" w:cs="Arial"/>
          <w:lang w:val="en-US"/>
        </w:rPr>
        <w:t>DataHub</w:t>
      </w:r>
      <w:proofErr w:type="spellEnd"/>
      <w:r w:rsidRPr="00495023">
        <w:rPr>
          <w:rFonts w:ascii="Arial" w:hAnsi="Arial" w:cs="Arial"/>
          <w:lang w:val="en-US"/>
        </w:rPr>
        <w:t xml:space="preserve"> Europe, the companies involved have created a platform that brings together, processes and </w:t>
      </w:r>
      <w:proofErr w:type="gramStart"/>
      <w:r w:rsidRPr="00495023">
        <w:rPr>
          <w:rFonts w:ascii="Arial" w:hAnsi="Arial" w:cs="Arial"/>
          <w:lang w:val="en-US"/>
        </w:rPr>
        <w:t>curates</w:t>
      </w:r>
      <w:proofErr w:type="gramEnd"/>
      <w:r w:rsidRPr="00495023">
        <w:rPr>
          <w:rFonts w:ascii="Arial" w:hAnsi="Arial" w:cs="Arial"/>
          <w:lang w:val="en-US"/>
        </w:rPr>
        <w:t xml:space="preserve"> data from industry and media. This high-quality data is made available to industry partners to train AI models in a secure infrastructure. The aim is to introduce company-specific AI solutions quickly, </w:t>
      </w:r>
      <w:proofErr w:type="gramStart"/>
      <w:r w:rsidRPr="00495023">
        <w:rPr>
          <w:rFonts w:ascii="Arial" w:hAnsi="Arial" w:cs="Arial"/>
          <w:lang w:val="en-US"/>
        </w:rPr>
        <w:t>securely</w:t>
      </w:r>
      <w:proofErr w:type="gramEnd"/>
      <w:r w:rsidRPr="00495023">
        <w:rPr>
          <w:rFonts w:ascii="Arial" w:hAnsi="Arial" w:cs="Arial"/>
          <w:lang w:val="en-US"/>
        </w:rPr>
        <w:t xml:space="preserve"> and beneficially as "real tools" in a wide range of </w:t>
      </w:r>
      <w:r w:rsidRPr="00883B64">
        <w:rPr>
          <w:rFonts w:ascii="Arial" w:hAnsi="Arial" w:cs="Arial"/>
          <w:bCs/>
          <w:lang w:val="en-US"/>
        </w:rPr>
        <w:t>business applications.</w:t>
      </w:r>
    </w:p>
    <w:p w14:paraId="1B966E75" w14:textId="2A0EF1B5" w:rsidR="008C1357" w:rsidRPr="00A1380D" w:rsidRDefault="008C1357" w:rsidP="00495023">
      <w:pPr>
        <w:jc w:val="both"/>
        <w:rPr>
          <w:rFonts w:ascii="Arial" w:hAnsi="Arial" w:cs="Arial"/>
          <w:lang w:val="en-US"/>
        </w:rPr>
      </w:pPr>
      <w:r w:rsidRPr="00A1380D">
        <w:rPr>
          <w:rFonts w:ascii="Arial" w:hAnsi="Arial" w:cs="Arial"/>
          <w:b/>
          <w:lang w:val="en-US"/>
        </w:rPr>
        <w:t xml:space="preserve">Dr. Volker </w:t>
      </w:r>
      <w:proofErr w:type="spellStart"/>
      <w:r w:rsidRPr="00A1380D">
        <w:rPr>
          <w:rFonts w:ascii="Arial" w:hAnsi="Arial" w:cs="Arial"/>
          <w:b/>
          <w:lang w:val="en-US"/>
        </w:rPr>
        <w:t>Wissing</w:t>
      </w:r>
      <w:proofErr w:type="spellEnd"/>
      <w:r w:rsidRPr="00A1380D">
        <w:rPr>
          <w:rFonts w:ascii="Arial" w:hAnsi="Arial" w:cs="Arial"/>
          <w:b/>
          <w:lang w:val="en-US"/>
        </w:rPr>
        <w:t xml:space="preserve">, </w:t>
      </w:r>
      <w:r w:rsidR="00A1380D" w:rsidRPr="00A1380D">
        <w:rPr>
          <w:rFonts w:ascii="Arial" w:hAnsi="Arial" w:cs="Arial"/>
          <w:b/>
          <w:lang w:val="en-US"/>
        </w:rPr>
        <w:t>Federal Minister for Digital Affairs and Transport</w:t>
      </w:r>
      <w:r w:rsidRPr="00A1380D">
        <w:rPr>
          <w:rFonts w:ascii="Arial" w:hAnsi="Arial" w:cs="Arial"/>
          <w:bCs/>
          <w:lang w:val="en-US"/>
        </w:rPr>
        <w:t xml:space="preserve">: </w:t>
      </w:r>
      <w:r w:rsidR="00A1380D" w:rsidRPr="00A1380D">
        <w:rPr>
          <w:rFonts w:ascii="Arial" w:hAnsi="Arial" w:cs="Arial"/>
          <w:bCs/>
          <w:lang w:val="en-US"/>
        </w:rPr>
        <w:t xml:space="preserve">"The </w:t>
      </w:r>
      <w:proofErr w:type="spellStart"/>
      <w:r w:rsidR="00A1380D" w:rsidRPr="00A1380D">
        <w:rPr>
          <w:rFonts w:ascii="Arial" w:hAnsi="Arial" w:cs="Arial"/>
          <w:bCs/>
          <w:lang w:val="en-US"/>
        </w:rPr>
        <w:t>DataHub</w:t>
      </w:r>
      <w:proofErr w:type="spellEnd"/>
      <w:r w:rsidR="00A1380D" w:rsidRPr="00A1380D">
        <w:rPr>
          <w:rFonts w:ascii="Arial" w:hAnsi="Arial" w:cs="Arial"/>
          <w:bCs/>
          <w:lang w:val="en-US"/>
        </w:rPr>
        <w:t xml:space="preserve"> Europe closes a crucial gap in the EU by providing high-quality data for AI training. German companies and stakeholders have once again proven that we can combine innovation and implementation power. This is creating an exciting ecosystem and a much-needed data platform that will take the training of AI models for our industry to the next level. I hope that this cooperation will bear fruit and that many more partners will follow this example and join in to actively shape Europe's digital future."</w:t>
      </w:r>
    </w:p>
    <w:p w14:paraId="7302A9DB" w14:textId="08B42DD6" w:rsidR="00812BE4" w:rsidRPr="00573A1B" w:rsidRDefault="00573A1B" w:rsidP="00FE6E8F">
      <w:pPr>
        <w:jc w:val="both"/>
        <w:rPr>
          <w:rFonts w:ascii="Arial" w:hAnsi="Arial" w:cs="Arial"/>
          <w:lang w:val="en-US"/>
        </w:rPr>
      </w:pPr>
      <w:r w:rsidRPr="00573A1B">
        <w:rPr>
          <w:rFonts w:ascii="Arial" w:hAnsi="Arial" w:cs="Arial"/>
          <w:lang w:val="en-US"/>
        </w:rPr>
        <w:t xml:space="preserve">Numerous partners from industry, technology, </w:t>
      </w:r>
      <w:proofErr w:type="gramStart"/>
      <w:r w:rsidRPr="00573A1B">
        <w:rPr>
          <w:rFonts w:ascii="Arial" w:hAnsi="Arial" w:cs="Arial"/>
          <w:lang w:val="en-US"/>
        </w:rPr>
        <w:t>science</w:t>
      </w:r>
      <w:proofErr w:type="gramEnd"/>
      <w:r w:rsidRPr="00573A1B">
        <w:rPr>
          <w:rFonts w:ascii="Arial" w:hAnsi="Arial" w:cs="Arial"/>
          <w:lang w:val="en-US"/>
        </w:rPr>
        <w:t xml:space="preserve"> and the media work together in the </w:t>
      </w:r>
      <w:proofErr w:type="spellStart"/>
      <w:r w:rsidRPr="00573A1B">
        <w:rPr>
          <w:rFonts w:ascii="Arial" w:hAnsi="Arial" w:cs="Arial"/>
          <w:lang w:val="en-US"/>
        </w:rPr>
        <w:t>DataHub</w:t>
      </w:r>
      <w:proofErr w:type="spellEnd"/>
      <w:r w:rsidRPr="00573A1B">
        <w:rPr>
          <w:rFonts w:ascii="Arial" w:hAnsi="Arial" w:cs="Arial"/>
          <w:lang w:val="en-US"/>
        </w:rPr>
        <w:t xml:space="preserve"> Europe: Data partners from industry and media companies, including Frankfurter Allgemeine Zeitung and </w:t>
      </w:r>
      <w:proofErr w:type="spellStart"/>
      <w:r w:rsidRPr="00573A1B">
        <w:rPr>
          <w:rFonts w:ascii="Arial" w:hAnsi="Arial" w:cs="Arial"/>
          <w:lang w:val="en-US"/>
        </w:rPr>
        <w:t>DvH</w:t>
      </w:r>
      <w:proofErr w:type="spellEnd"/>
      <w:r w:rsidRPr="00573A1B">
        <w:rPr>
          <w:rFonts w:ascii="Arial" w:hAnsi="Arial" w:cs="Arial"/>
          <w:lang w:val="en-US"/>
        </w:rPr>
        <w:t xml:space="preserve"> </w:t>
      </w:r>
      <w:proofErr w:type="spellStart"/>
      <w:r w:rsidRPr="00573A1B">
        <w:rPr>
          <w:rFonts w:ascii="Arial" w:hAnsi="Arial" w:cs="Arial"/>
          <w:lang w:val="en-US"/>
        </w:rPr>
        <w:t>Medien</w:t>
      </w:r>
      <w:proofErr w:type="spellEnd"/>
      <w:r w:rsidRPr="00573A1B">
        <w:rPr>
          <w:rFonts w:ascii="Arial" w:hAnsi="Arial" w:cs="Arial"/>
          <w:lang w:val="en-US"/>
        </w:rPr>
        <w:t xml:space="preserve"> (</w:t>
      </w:r>
      <w:proofErr w:type="spellStart"/>
      <w:r w:rsidRPr="00573A1B">
        <w:rPr>
          <w:rFonts w:ascii="Arial" w:hAnsi="Arial" w:cs="Arial"/>
          <w:lang w:val="en-US"/>
        </w:rPr>
        <w:t>Wirtschaftswoche</w:t>
      </w:r>
      <w:proofErr w:type="spellEnd"/>
      <w:r w:rsidRPr="00573A1B">
        <w:rPr>
          <w:rFonts w:ascii="Arial" w:hAnsi="Arial" w:cs="Arial"/>
          <w:lang w:val="en-US"/>
        </w:rPr>
        <w:t xml:space="preserve"> and </w:t>
      </w:r>
      <w:proofErr w:type="spellStart"/>
      <w:r w:rsidRPr="00573A1B">
        <w:rPr>
          <w:rFonts w:ascii="Arial" w:hAnsi="Arial" w:cs="Arial"/>
          <w:lang w:val="en-US"/>
        </w:rPr>
        <w:t>Handelsblatt</w:t>
      </w:r>
      <w:proofErr w:type="spellEnd"/>
      <w:r w:rsidRPr="00573A1B">
        <w:rPr>
          <w:rFonts w:ascii="Arial" w:hAnsi="Arial" w:cs="Arial"/>
          <w:lang w:val="en-US"/>
        </w:rPr>
        <w:t xml:space="preserve">), make their data available. Clearly defined rules and mechanisms ensure that this sensitive data is only used for specific purposes. "AI made in Europe" therefore not only means technological excellence, but also that the data partners retain sovereignty over their data and have the certainty that their data will be handled securely and trustworthily. The platform and AI partners Aleph Alpha, STACKIT, the German Research Center for Artificial Intelligence (DFKI), the Technical University of Darmstadt / hessian.AI, enable the training of the models and that AI applications are developed and implemented on the sovereign platform. Companies, the public </w:t>
      </w:r>
      <w:proofErr w:type="gramStart"/>
      <w:r w:rsidRPr="00573A1B">
        <w:rPr>
          <w:rFonts w:ascii="Arial" w:hAnsi="Arial" w:cs="Arial"/>
          <w:lang w:val="en-US"/>
        </w:rPr>
        <w:t>sector</w:t>
      </w:r>
      <w:proofErr w:type="gramEnd"/>
      <w:r w:rsidRPr="00573A1B">
        <w:rPr>
          <w:rFonts w:ascii="Arial" w:hAnsi="Arial" w:cs="Arial"/>
          <w:lang w:val="en-US"/>
        </w:rPr>
        <w:t xml:space="preserve"> and scientific institutions can exploit the value creation potential of this transparent data platform without having to accept restrictions on data protection or sovereignty over their data. Legal requirements such as the GDPR, the EU AI Act and copyright law are complied with. </w:t>
      </w:r>
      <w:proofErr w:type="spellStart"/>
      <w:r w:rsidRPr="00573A1B">
        <w:rPr>
          <w:rFonts w:ascii="Arial" w:hAnsi="Arial" w:cs="Arial"/>
          <w:lang w:val="en-US"/>
        </w:rPr>
        <w:t>DataHub</w:t>
      </w:r>
      <w:proofErr w:type="spellEnd"/>
      <w:r w:rsidRPr="00573A1B">
        <w:rPr>
          <w:rFonts w:ascii="Arial" w:hAnsi="Arial" w:cs="Arial"/>
          <w:lang w:val="en-US"/>
        </w:rPr>
        <w:t xml:space="preserve"> Europe thus promotes the right of self-determination of rights holders and makes an important contribution to strengthening digital sovereignty in Germany and Europe.</w:t>
      </w:r>
    </w:p>
    <w:p w14:paraId="5C6F3BCB" w14:textId="4B59E62B" w:rsidR="00CA4ED5" w:rsidRPr="004B2E19" w:rsidRDefault="00CA4ED5" w:rsidP="00742FB5">
      <w:pPr>
        <w:jc w:val="both"/>
        <w:rPr>
          <w:rFonts w:ascii="Arial" w:hAnsi="Arial" w:cs="Arial"/>
          <w:bCs/>
          <w:lang w:val="en-US"/>
        </w:rPr>
      </w:pPr>
      <w:r w:rsidRPr="004B2E19">
        <w:rPr>
          <w:rFonts w:ascii="Arial" w:hAnsi="Arial" w:cs="Arial"/>
          <w:b/>
          <w:lang w:val="en-US"/>
        </w:rPr>
        <w:t xml:space="preserve">Dr. Daniela Gerd tom </w:t>
      </w:r>
      <w:proofErr w:type="spellStart"/>
      <w:r w:rsidRPr="004B2E19">
        <w:rPr>
          <w:rFonts w:ascii="Arial" w:hAnsi="Arial" w:cs="Arial"/>
          <w:b/>
          <w:lang w:val="en-US"/>
        </w:rPr>
        <w:t>Markotten</w:t>
      </w:r>
      <w:proofErr w:type="spellEnd"/>
      <w:r w:rsidRPr="004B2E19">
        <w:rPr>
          <w:rFonts w:ascii="Arial" w:hAnsi="Arial" w:cs="Arial"/>
          <w:b/>
          <w:lang w:val="en-US"/>
        </w:rPr>
        <w:t xml:space="preserve">, </w:t>
      </w:r>
      <w:r w:rsidR="004B2E19" w:rsidRPr="004B2E19">
        <w:rPr>
          <w:rFonts w:ascii="Arial" w:hAnsi="Arial" w:cs="Arial"/>
          <w:b/>
          <w:lang w:val="en-US"/>
        </w:rPr>
        <w:t>Chief Digital and Technology Officer Deutsche Bahn</w:t>
      </w:r>
      <w:r w:rsidRPr="004B2E19">
        <w:rPr>
          <w:rFonts w:ascii="Arial" w:hAnsi="Arial" w:cs="Arial"/>
          <w:bCs/>
          <w:lang w:val="en-US"/>
        </w:rPr>
        <w:t xml:space="preserve">: </w:t>
      </w:r>
      <w:r w:rsidR="004B2E19" w:rsidRPr="004B2E19">
        <w:rPr>
          <w:rFonts w:ascii="Arial" w:hAnsi="Arial" w:cs="Arial"/>
          <w:bCs/>
          <w:lang w:val="en-US"/>
        </w:rPr>
        <w:t xml:space="preserve">"As a critical infrastructure and state-owned company, we have a special social responsibility and see it as our task to help shape and promote the digital sovereignty of Germany and Europe. The </w:t>
      </w:r>
      <w:proofErr w:type="spellStart"/>
      <w:r w:rsidR="004B2E19" w:rsidRPr="004B2E19">
        <w:rPr>
          <w:rFonts w:ascii="Arial" w:hAnsi="Arial" w:cs="Arial"/>
          <w:bCs/>
          <w:lang w:val="en-US"/>
        </w:rPr>
        <w:t>DataHub</w:t>
      </w:r>
      <w:proofErr w:type="spellEnd"/>
      <w:r w:rsidR="004B2E19" w:rsidRPr="004B2E19">
        <w:rPr>
          <w:rFonts w:ascii="Arial" w:hAnsi="Arial" w:cs="Arial"/>
          <w:bCs/>
          <w:lang w:val="en-US"/>
        </w:rPr>
        <w:t xml:space="preserve"> Europe enables us to process data in a protected European </w:t>
      </w:r>
      <w:r w:rsidR="004B2E19" w:rsidRPr="004B2E19">
        <w:rPr>
          <w:rFonts w:ascii="Arial" w:hAnsi="Arial" w:cs="Arial"/>
          <w:bCs/>
          <w:lang w:val="en-US"/>
        </w:rPr>
        <w:lastRenderedPageBreak/>
        <w:t>infrastructure. This allows us to integrate AI applications into our day-to-day work as useful and legally compliant tools. At the same time, we benefit from the data and expertise of the partners in the ecosystem and can jointly develop even more powerful AI solutions. AI makes us more efficient both in administration and in rail operations and thus makes an important contribution to our restructuring program, S3'."</w:t>
      </w:r>
      <w:r w:rsidRPr="004B2E19">
        <w:rPr>
          <w:rFonts w:ascii="Arial" w:hAnsi="Arial" w:cs="Arial"/>
          <w:bCs/>
          <w:lang w:val="en-US"/>
        </w:rPr>
        <w:t xml:space="preserve"> </w:t>
      </w:r>
    </w:p>
    <w:p w14:paraId="3255BD0E" w14:textId="3F03912B" w:rsidR="00CA4ED5" w:rsidRPr="008018F1" w:rsidRDefault="008018F1" w:rsidP="00CA4ED5">
      <w:pPr>
        <w:jc w:val="both"/>
        <w:rPr>
          <w:rFonts w:ascii="Arial" w:hAnsi="Arial" w:cs="Arial"/>
          <w:b/>
          <w:color w:val="008CA0"/>
          <w:lang w:val="en-US"/>
        </w:rPr>
      </w:pPr>
      <w:r w:rsidRPr="008018F1">
        <w:rPr>
          <w:rFonts w:ascii="Arial" w:hAnsi="Arial" w:cs="Arial"/>
          <w:b/>
          <w:color w:val="008CA0"/>
          <w:lang w:val="en-US"/>
        </w:rPr>
        <w:t xml:space="preserve">Example: </w:t>
      </w:r>
      <w:proofErr w:type="spellStart"/>
      <w:r w:rsidRPr="008018F1">
        <w:rPr>
          <w:rFonts w:ascii="Arial" w:hAnsi="Arial" w:cs="Arial"/>
          <w:b/>
          <w:color w:val="008CA0"/>
          <w:lang w:val="en-US"/>
        </w:rPr>
        <w:t>AuditGPT</w:t>
      </w:r>
      <w:proofErr w:type="spellEnd"/>
      <w:r w:rsidRPr="008018F1">
        <w:rPr>
          <w:rFonts w:ascii="Arial" w:hAnsi="Arial" w:cs="Arial"/>
          <w:b/>
          <w:color w:val="008CA0"/>
          <w:lang w:val="en-US"/>
        </w:rPr>
        <w:t xml:space="preserve"> enables partial automation of auditing work</w:t>
      </w:r>
    </w:p>
    <w:p w14:paraId="5A8E168B" w14:textId="0AF7C659" w:rsidR="00CA4ED5" w:rsidRPr="00883B64" w:rsidRDefault="008018F1" w:rsidP="00CA4ED5">
      <w:pPr>
        <w:jc w:val="both"/>
        <w:rPr>
          <w:rFonts w:ascii="Arial" w:hAnsi="Arial" w:cs="Arial"/>
          <w:bCs/>
          <w:lang w:val="en-US"/>
        </w:rPr>
      </w:pPr>
      <w:r w:rsidRPr="008018F1">
        <w:rPr>
          <w:rFonts w:ascii="Arial" w:hAnsi="Arial" w:cs="Arial"/>
          <w:bCs/>
          <w:lang w:val="en-US"/>
        </w:rPr>
        <w:t xml:space="preserve">The companies involved presented one of the first applications to Federal Chancellor Olaf Scholz at the German government's digital summit: </w:t>
      </w:r>
      <w:proofErr w:type="spellStart"/>
      <w:r w:rsidRPr="008018F1">
        <w:rPr>
          <w:rFonts w:ascii="Arial" w:hAnsi="Arial" w:cs="Arial"/>
          <w:bCs/>
          <w:lang w:val="en-US"/>
        </w:rPr>
        <w:t>AuditGPT</w:t>
      </w:r>
      <w:proofErr w:type="spellEnd"/>
      <w:r w:rsidRPr="008018F1">
        <w:rPr>
          <w:rFonts w:ascii="Arial" w:hAnsi="Arial" w:cs="Arial"/>
          <w:bCs/>
          <w:lang w:val="en-US"/>
        </w:rPr>
        <w:t xml:space="preserve">. This will enable audit staff to carry out their auditing work more efficiently, </w:t>
      </w:r>
      <w:proofErr w:type="gramStart"/>
      <w:r w:rsidRPr="008018F1">
        <w:rPr>
          <w:rFonts w:ascii="Arial" w:hAnsi="Arial" w:cs="Arial"/>
          <w:bCs/>
          <w:lang w:val="en-US"/>
        </w:rPr>
        <w:t>systematically</w:t>
      </w:r>
      <w:proofErr w:type="gramEnd"/>
      <w:r w:rsidRPr="008018F1">
        <w:rPr>
          <w:rFonts w:ascii="Arial" w:hAnsi="Arial" w:cs="Arial"/>
          <w:bCs/>
          <w:lang w:val="en-US"/>
        </w:rPr>
        <w:t xml:space="preserve"> and quickly in future. An audit involves checking and monitoring whether all processes, regulations and guidelines in a company are being adhered to. The results are summarized in a confidential report. </w:t>
      </w:r>
      <w:proofErr w:type="spellStart"/>
      <w:r w:rsidRPr="008018F1">
        <w:rPr>
          <w:rFonts w:ascii="Arial" w:hAnsi="Arial" w:cs="Arial"/>
          <w:bCs/>
          <w:lang w:val="en-US"/>
        </w:rPr>
        <w:t>AuditGPT</w:t>
      </w:r>
      <w:proofErr w:type="spellEnd"/>
      <w:r w:rsidRPr="008018F1">
        <w:rPr>
          <w:rFonts w:ascii="Arial" w:hAnsi="Arial" w:cs="Arial"/>
          <w:bCs/>
          <w:lang w:val="en-US"/>
        </w:rPr>
        <w:t xml:space="preserve"> makes auditing work easier and standardizes the creation of audit reports across different departments. This frees up employees to focus on other activities and increases efficiency in a secure, data protection-compliant environment. </w:t>
      </w:r>
      <w:proofErr w:type="spellStart"/>
      <w:r w:rsidRPr="00883B64">
        <w:rPr>
          <w:rFonts w:ascii="Arial" w:hAnsi="Arial" w:cs="Arial"/>
          <w:bCs/>
          <w:lang w:val="en-US"/>
        </w:rPr>
        <w:t>AuditGPT</w:t>
      </w:r>
      <w:proofErr w:type="spellEnd"/>
      <w:r w:rsidRPr="00883B64">
        <w:rPr>
          <w:rFonts w:ascii="Arial" w:hAnsi="Arial" w:cs="Arial"/>
          <w:bCs/>
          <w:lang w:val="en-US"/>
        </w:rPr>
        <w:t xml:space="preserve"> is being piloted at Deutsche Bahn AG and Schwarz Group.</w:t>
      </w:r>
    </w:p>
    <w:p w14:paraId="18F61870" w14:textId="77777777" w:rsidR="00BF2538" w:rsidRPr="00BF2538" w:rsidRDefault="00CA4ED5" w:rsidP="00BF2538">
      <w:pPr>
        <w:jc w:val="both"/>
        <w:rPr>
          <w:rFonts w:ascii="Arial" w:hAnsi="Arial" w:cs="Arial"/>
          <w:bCs/>
          <w:lang w:val="en-US"/>
        </w:rPr>
      </w:pPr>
      <w:r w:rsidRPr="00BF2538">
        <w:rPr>
          <w:rFonts w:ascii="Arial" w:hAnsi="Arial" w:cs="Arial"/>
          <w:b/>
          <w:lang w:val="en-US"/>
        </w:rPr>
        <w:t xml:space="preserve">Christian Müller, Co-CEO Schwarz Digits, </w:t>
      </w:r>
      <w:r w:rsidR="00376526" w:rsidRPr="00BF2538">
        <w:rPr>
          <w:rFonts w:ascii="Arial" w:hAnsi="Arial" w:cs="Arial"/>
          <w:b/>
          <w:lang w:val="en-US"/>
        </w:rPr>
        <w:t xml:space="preserve">the </w:t>
      </w:r>
      <w:proofErr w:type="gramStart"/>
      <w:r w:rsidR="00376526" w:rsidRPr="00BF2538">
        <w:rPr>
          <w:rFonts w:ascii="Arial" w:hAnsi="Arial" w:cs="Arial"/>
          <w:b/>
          <w:lang w:val="en-US"/>
        </w:rPr>
        <w:t>IT</w:t>
      </w:r>
      <w:proofErr w:type="gramEnd"/>
      <w:r w:rsidR="00376526" w:rsidRPr="00BF2538">
        <w:rPr>
          <w:rFonts w:ascii="Arial" w:hAnsi="Arial" w:cs="Arial"/>
          <w:b/>
          <w:lang w:val="en-US"/>
        </w:rPr>
        <w:t xml:space="preserve"> and digital division of Schwarz Group</w:t>
      </w:r>
      <w:r w:rsidRPr="00BF2538">
        <w:rPr>
          <w:rFonts w:ascii="Arial" w:hAnsi="Arial" w:cs="Arial"/>
          <w:bCs/>
          <w:lang w:val="en-US"/>
        </w:rPr>
        <w:t xml:space="preserve">: </w:t>
      </w:r>
      <w:r w:rsidR="00BF2538" w:rsidRPr="00BF2538">
        <w:rPr>
          <w:rFonts w:ascii="Arial" w:hAnsi="Arial" w:cs="Arial"/>
          <w:bCs/>
          <w:lang w:val="en-US"/>
        </w:rPr>
        <w:t xml:space="preserve">"At Schwarz Digits, we are already using AI in many areas of the company. For example, we use AI to optimize supply chains, for automated product descriptions and to relieve our administrative colleagues. It is essential that we store, </w:t>
      </w:r>
      <w:proofErr w:type="gramStart"/>
      <w:r w:rsidR="00BF2538" w:rsidRPr="00BF2538">
        <w:rPr>
          <w:rFonts w:ascii="Arial" w:hAnsi="Arial" w:cs="Arial"/>
          <w:bCs/>
          <w:lang w:val="en-US"/>
        </w:rPr>
        <w:t>manage</w:t>
      </w:r>
      <w:proofErr w:type="gramEnd"/>
      <w:r w:rsidR="00BF2538" w:rsidRPr="00BF2538">
        <w:rPr>
          <w:rFonts w:ascii="Arial" w:hAnsi="Arial" w:cs="Arial"/>
          <w:bCs/>
          <w:lang w:val="en-US"/>
        </w:rPr>
        <w:t xml:space="preserve"> and process our data securely and in compliance with data protection regulations. That is why we have developed our own STACKIT cloud, which we also offer to other companies and public sector organizations. The data centers </w:t>
      </w:r>
      <w:proofErr w:type="gramStart"/>
      <w:r w:rsidR="00BF2538" w:rsidRPr="00BF2538">
        <w:rPr>
          <w:rFonts w:ascii="Arial" w:hAnsi="Arial" w:cs="Arial"/>
          <w:bCs/>
          <w:lang w:val="en-US"/>
        </w:rPr>
        <w:t>are located in</w:t>
      </w:r>
      <w:proofErr w:type="gramEnd"/>
      <w:r w:rsidR="00BF2538" w:rsidRPr="00BF2538">
        <w:rPr>
          <w:rFonts w:ascii="Arial" w:hAnsi="Arial" w:cs="Arial"/>
          <w:bCs/>
          <w:lang w:val="en-US"/>
        </w:rPr>
        <w:t xml:space="preserve"> Germany and the data does not leave the European legal area for a moment. With </w:t>
      </w:r>
      <w:proofErr w:type="spellStart"/>
      <w:r w:rsidR="00BF2538" w:rsidRPr="00BF2538">
        <w:rPr>
          <w:rFonts w:ascii="Arial" w:hAnsi="Arial" w:cs="Arial"/>
          <w:bCs/>
          <w:lang w:val="en-US"/>
        </w:rPr>
        <w:t>DataHub</w:t>
      </w:r>
      <w:proofErr w:type="spellEnd"/>
      <w:r w:rsidR="00BF2538" w:rsidRPr="00BF2538">
        <w:rPr>
          <w:rFonts w:ascii="Arial" w:hAnsi="Arial" w:cs="Arial"/>
          <w:bCs/>
          <w:lang w:val="en-US"/>
        </w:rPr>
        <w:t xml:space="preserve"> Europe, we are using this maximum level of data sovereignty to build a European data platform for AI value creation together with Deutsche Bahn. The </w:t>
      </w:r>
      <w:proofErr w:type="spellStart"/>
      <w:r w:rsidR="00BF2538" w:rsidRPr="00BF2538">
        <w:rPr>
          <w:rFonts w:ascii="Arial" w:hAnsi="Arial" w:cs="Arial"/>
          <w:bCs/>
          <w:lang w:val="en-US"/>
        </w:rPr>
        <w:t>DataHub</w:t>
      </w:r>
      <w:proofErr w:type="spellEnd"/>
      <w:r w:rsidR="00BF2538" w:rsidRPr="00BF2538">
        <w:rPr>
          <w:rFonts w:ascii="Arial" w:hAnsi="Arial" w:cs="Arial"/>
          <w:bCs/>
          <w:lang w:val="en-US"/>
        </w:rPr>
        <w:t xml:space="preserve"> Europe connects rights holders, technology companies and customers to drive the development of sovereign AI solutions in line with the European AI strategy."</w:t>
      </w:r>
    </w:p>
    <w:p w14:paraId="0D916304" w14:textId="34143B95" w:rsidR="007152E5" w:rsidRPr="00BF2538" w:rsidRDefault="00BF2538" w:rsidP="00BF2538">
      <w:pPr>
        <w:jc w:val="both"/>
        <w:rPr>
          <w:rFonts w:ascii="Arial" w:eastAsia="Times New Roman" w:hAnsi="Arial" w:cs="Times New Roman"/>
          <w:b/>
          <w:bCs/>
          <w:color w:val="44546A" w:themeColor="text2"/>
          <w:lang w:val="en-US"/>
        </w:rPr>
      </w:pPr>
      <w:proofErr w:type="spellStart"/>
      <w:r w:rsidRPr="00BF2538">
        <w:rPr>
          <w:rFonts w:ascii="Arial" w:hAnsi="Arial" w:cs="Arial"/>
          <w:bCs/>
          <w:lang w:val="en-US"/>
        </w:rPr>
        <w:t>DataHub</w:t>
      </w:r>
      <w:proofErr w:type="spellEnd"/>
      <w:r w:rsidRPr="00BF2538">
        <w:rPr>
          <w:rFonts w:ascii="Arial" w:hAnsi="Arial" w:cs="Arial"/>
          <w:bCs/>
          <w:lang w:val="en-US"/>
        </w:rPr>
        <w:t xml:space="preserve"> Europe is thus positioning itself as a key player in European AI and coordinating the collaboration of its own platform, </w:t>
      </w:r>
      <w:proofErr w:type="gramStart"/>
      <w:r w:rsidRPr="00BF2538">
        <w:rPr>
          <w:rFonts w:ascii="Arial" w:hAnsi="Arial" w:cs="Arial"/>
          <w:bCs/>
          <w:lang w:val="en-US"/>
        </w:rPr>
        <w:t>AI</w:t>
      </w:r>
      <w:proofErr w:type="gramEnd"/>
      <w:r w:rsidRPr="00BF2538">
        <w:rPr>
          <w:rFonts w:ascii="Arial" w:hAnsi="Arial" w:cs="Arial"/>
          <w:bCs/>
          <w:lang w:val="en-US"/>
        </w:rPr>
        <w:t xml:space="preserve"> and data partners with customers from business, science and the public sector. The </w:t>
      </w:r>
      <w:proofErr w:type="spellStart"/>
      <w:r w:rsidRPr="00BF2538">
        <w:rPr>
          <w:rFonts w:ascii="Arial" w:hAnsi="Arial" w:cs="Arial"/>
          <w:bCs/>
          <w:lang w:val="en-US"/>
        </w:rPr>
        <w:t>DataHub</w:t>
      </w:r>
      <w:proofErr w:type="spellEnd"/>
      <w:r w:rsidRPr="00BF2538">
        <w:rPr>
          <w:rFonts w:ascii="Arial" w:hAnsi="Arial" w:cs="Arial"/>
          <w:bCs/>
          <w:lang w:val="en-US"/>
        </w:rPr>
        <w:t xml:space="preserve"> Europe is thus intended to serve as a catalyst for the development of sovereign, powerful and trustworthy AI applications in the European language area. The initiators and partners of </w:t>
      </w:r>
      <w:proofErr w:type="spellStart"/>
      <w:r w:rsidRPr="00BF2538">
        <w:rPr>
          <w:rFonts w:ascii="Arial" w:hAnsi="Arial" w:cs="Arial"/>
          <w:bCs/>
          <w:lang w:val="en-US"/>
        </w:rPr>
        <w:t>DataHub</w:t>
      </w:r>
      <w:proofErr w:type="spellEnd"/>
      <w:r w:rsidRPr="00BF2538">
        <w:rPr>
          <w:rFonts w:ascii="Arial" w:hAnsi="Arial" w:cs="Arial"/>
          <w:bCs/>
          <w:lang w:val="en-US"/>
        </w:rPr>
        <w:t xml:space="preserve"> Europe are thus making a significant contribution to strengthening Europe's competitiveness and productivity.</w:t>
      </w:r>
    </w:p>
    <w:p w14:paraId="1D9043DB" w14:textId="1CFBB5B7" w:rsidR="008C1357" w:rsidRPr="00BF2538" w:rsidRDefault="008C1357">
      <w:pPr>
        <w:rPr>
          <w:rFonts w:ascii="Arial" w:eastAsia="Times New Roman" w:hAnsi="Arial" w:cs="Times New Roman"/>
          <w:b/>
          <w:bCs/>
          <w:color w:val="44546A" w:themeColor="text2"/>
          <w:lang w:val="en-US"/>
        </w:rPr>
      </w:pPr>
      <w:r w:rsidRPr="00BF2538">
        <w:rPr>
          <w:rFonts w:ascii="Arial" w:eastAsia="Times New Roman" w:hAnsi="Arial" w:cs="Times New Roman"/>
          <w:b/>
          <w:bCs/>
          <w:color w:val="44546A" w:themeColor="text2"/>
          <w:lang w:val="en-US"/>
        </w:rPr>
        <w:br w:type="page"/>
      </w:r>
    </w:p>
    <w:p w14:paraId="7F76E646" w14:textId="77777777" w:rsidR="007152E5" w:rsidRPr="00BF2538" w:rsidRDefault="007152E5" w:rsidP="007152E5">
      <w:pPr>
        <w:pStyle w:val="Position"/>
        <w:rPr>
          <w:rFonts w:ascii="Arial" w:eastAsia="Times New Roman" w:hAnsi="Arial" w:cs="Times New Roman"/>
          <w:b/>
          <w:bCs/>
          <w:color w:val="44546A" w:themeColor="text2"/>
          <w:sz w:val="22"/>
          <w:szCs w:val="22"/>
        </w:rPr>
      </w:pPr>
    </w:p>
    <w:p w14:paraId="1E04DCB6" w14:textId="77777777" w:rsidR="007152E5" w:rsidRDefault="007152E5" w:rsidP="007152E5">
      <w:pPr>
        <w:pStyle w:val="PIStandardtext"/>
        <w:tabs>
          <w:tab w:val="left" w:pos="8325"/>
        </w:tabs>
        <w:spacing w:line="276" w:lineRule="auto"/>
        <w:rPr>
          <w:lang w:val="nl-NL"/>
        </w:rPr>
      </w:pPr>
    </w:p>
    <w:p w14:paraId="3B93F82D" w14:textId="61968AE0" w:rsidR="007152E5" w:rsidRPr="00D614D5" w:rsidRDefault="00BF2538" w:rsidP="00E51460">
      <w:pPr>
        <w:spacing w:after="0" w:line="240" w:lineRule="auto"/>
        <w:rPr>
          <w:rFonts w:ascii="Arial" w:eastAsia="Times New Roman" w:hAnsi="Arial" w:cs="Arial"/>
          <w:b/>
          <w:bCs/>
          <w:color w:val="44546A" w:themeColor="text2"/>
          <w:lang w:val="en-US"/>
        </w:rPr>
      </w:pPr>
      <w:r w:rsidRPr="00D614D5">
        <w:rPr>
          <w:rFonts w:ascii="Arial" w:hAnsi="Arial" w:cs="Arial"/>
          <w:b/>
          <w:color w:val="008CA0"/>
          <w:lang w:val="en-US"/>
        </w:rPr>
        <w:t xml:space="preserve">About </w:t>
      </w:r>
      <w:r w:rsidR="008C1357" w:rsidRPr="00D614D5">
        <w:rPr>
          <w:rFonts w:ascii="Arial" w:hAnsi="Arial" w:cs="Arial"/>
          <w:b/>
          <w:color w:val="008CA0"/>
          <w:lang w:val="en-US"/>
        </w:rPr>
        <w:t>DB</w:t>
      </w:r>
    </w:p>
    <w:p w14:paraId="36A4A9D2" w14:textId="27AD879F" w:rsidR="00E51460" w:rsidRPr="00D614D5" w:rsidRDefault="00D614D5" w:rsidP="007152E5">
      <w:pPr>
        <w:pStyle w:val="EinfAbs"/>
        <w:spacing w:line="276" w:lineRule="auto"/>
        <w:rPr>
          <w:rFonts w:ascii="Arial" w:hAnsi="Arial" w:cs="Arial"/>
          <w:sz w:val="22"/>
          <w:szCs w:val="22"/>
          <w:lang w:val="en-US"/>
        </w:rPr>
      </w:pPr>
      <w:r w:rsidRPr="00D614D5">
        <w:rPr>
          <w:rFonts w:ascii="Arial" w:hAnsi="Arial" w:cs="Arial"/>
          <w:sz w:val="22"/>
          <w:szCs w:val="22"/>
          <w:lang w:val="en-US"/>
        </w:rPr>
        <w:t xml:space="preserve">The DB Group is a leading provider in the mobility and logistics sector. The DB Group essentially consists of the rail system group and the major international subsidiary DB Schenker. The </w:t>
      </w:r>
      <w:proofErr w:type="spellStart"/>
      <w:r w:rsidRPr="00D614D5">
        <w:rPr>
          <w:rFonts w:ascii="Arial" w:hAnsi="Arial" w:cs="Arial"/>
          <w:sz w:val="22"/>
          <w:szCs w:val="22"/>
          <w:lang w:val="en-US"/>
        </w:rPr>
        <w:t>Systemverbund</w:t>
      </w:r>
      <w:proofErr w:type="spellEnd"/>
      <w:r w:rsidRPr="00D614D5">
        <w:rPr>
          <w:rFonts w:ascii="Arial" w:hAnsi="Arial" w:cs="Arial"/>
          <w:sz w:val="22"/>
          <w:szCs w:val="22"/>
          <w:lang w:val="en-US"/>
        </w:rPr>
        <w:t xml:space="preserve"> Bahn comprises the passenger transport activities in Germany, the rail freight activities, the operational service </w:t>
      </w:r>
      <w:proofErr w:type="gramStart"/>
      <w:r w:rsidRPr="00D614D5">
        <w:rPr>
          <w:rFonts w:ascii="Arial" w:hAnsi="Arial" w:cs="Arial"/>
          <w:sz w:val="22"/>
          <w:szCs w:val="22"/>
          <w:lang w:val="en-US"/>
        </w:rPr>
        <w:t>units</w:t>
      </w:r>
      <w:proofErr w:type="gramEnd"/>
      <w:r w:rsidRPr="00D614D5">
        <w:rPr>
          <w:rFonts w:ascii="Arial" w:hAnsi="Arial" w:cs="Arial"/>
          <w:sz w:val="22"/>
          <w:szCs w:val="22"/>
          <w:lang w:val="en-US"/>
        </w:rPr>
        <w:t xml:space="preserve"> and the railroad infrastructure companies. The DB Group, headquartered in Berlin, employs around 340,000 people. The focus of its business activities is on rail transportation in Germany.</w:t>
      </w:r>
    </w:p>
    <w:p w14:paraId="66139E1A" w14:textId="77777777" w:rsidR="007152E5" w:rsidRPr="00D614D5" w:rsidRDefault="007152E5" w:rsidP="007152E5">
      <w:pPr>
        <w:pStyle w:val="EinfAbs"/>
        <w:spacing w:line="276" w:lineRule="auto"/>
        <w:rPr>
          <w:rFonts w:ascii="Arial" w:eastAsia="Times New Roman" w:hAnsi="Arial" w:cs="Arial"/>
          <w:b/>
          <w:bCs/>
          <w:color w:val="008CA0"/>
          <w:sz w:val="22"/>
          <w:szCs w:val="22"/>
          <w:lang w:val="en-US"/>
        </w:rPr>
      </w:pPr>
    </w:p>
    <w:p w14:paraId="19A529DC" w14:textId="77777777" w:rsidR="007152E5" w:rsidRPr="00D614D5" w:rsidRDefault="007152E5" w:rsidP="007152E5">
      <w:pPr>
        <w:pStyle w:val="EinfAbs"/>
        <w:spacing w:line="276" w:lineRule="auto"/>
        <w:rPr>
          <w:rFonts w:ascii="Arial" w:eastAsia="Times New Roman" w:hAnsi="Arial" w:cs="Arial"/>
          <w:b/>
          <w:bCs/>
          <w:color w:val="008CA0"/>
          <w:sz w:val="22"/>
          <w:szCs w:val="22"/>
          <w:lang w:val="en-US"/>
        </w:rPr>
      </w:pPr>
    </w:p>
    <w:p w14:paraId="70438B4D" w14:textId="77777777" w:rsidR="007152E5" w:rsidRPr="008C1357" w:rsidRDefault="007152E5" w:rsidP="00E51460">
      <w:pPr>
        <w:spacing w:after="0" w:line="240" w:lineRule="auto"/>
        <w:rPr>
          <w:rFonts w:ascii="Arial" w:hAnsi="Arial" w:cs="Arial"/>
          <w:color w:val="44546A" w:themeColor="text2"/>
          <w:lang w:val="nl-NL"/>
        </w:rPr>
      </w:pPr>
      <w:proofErr w:type="spellStart"/>
      <w:r w:rsidRPr="00883B64">
        <w:rPr>
          <w:rFonts w:ascii="Arial" w:hAnsi="Arial" w:cs="Arial"/>
          <w:b/>
          <w:color w:val="008CA0"/>
          <w:lang w:val="en-US"/>
        </w:rPr>
        <w:t>Über</w:t>
      </w:r>
      <w:proofErr w:type="spellEnd"/>
      <w:r w:rsidRPr="00883B64">
        <w:rPr>
          <w:rFonts w:ascii="Arial" w:eastAsia="Times New Roman" w:hAnsi="Arial" w:cs="Arial"/>
          <w:b/>
          <w:bCs/>
          <w:color w:val="44546A" w:themeColor="text2"/>
          <w:lang w:val="en-US"/>
        </w:rPr>
        <w:t xml:space="preserve"> </w:t>
      </w:r>
      <w:r w:rsidRPr="00883B64">
        <w:rPr>
          <w:rFonts w:ascii="Arial" w:hAnsi="Arial" w:cs="Arial"/>
          <w:b/>
          <w:color w:val="008CA0"/>
          <w:lang w:val="en-US"/>
        </w:rPr>
        <w:t>Schwarz</w:t>
      </w:r>
      <w:r w:rsidRPr="00883B64">
        <w:rPr>
          <w:rFonts w:ascii="Arial" w:eastAsia="Times New Roman" w:hAnsi="Arial" w:cs="Arial"/>
          <w:b/>
          <w:bCs/>
          <w:color w:val="44546A" w:themeColor="text2"/>
          <w:lang w:val="en-US"/>
        </w:rPr>
        <w:t xml:space="preserve"> </w:t>
      </w:r>
      <w:r w:rsidRPr="00883B64">
        <w:rPr>
          <w:rFonts w:ascii="Arial" w:hAnsi="Arial" w:cs="Arial"/>
          <w:b/>
          <w:color w:val="008CA0"/>
          <w:lang w:val="en-US"/>
        </w:rPr>
        <w:t>Digits</w:t>
      </w:r>
    </w:p>
    <w:p w14:paraId="6A43F385" w14:textId="66C99156" w:rsidR="007152E5" w:rsidRPr="008C1357" w:rsidRDefault="00791C62" w:rsidP="001D23C0">
      <w:pPr>
        <w:pStyle w:val="PIStandardtext"/>
        <w:tabs>
          <w:tab w:val="left" w:pos="8325"/>
        </w:tabs>
        <w:spacing w:line="276" w:lineRule="auto"/>
        <w:jc w:val="both"/>
        <w:rPr>
          <w:lang w:val="nl-NL"/>
        </w:rPr>
      </w:pPr>
      <w:r w:rsidRPr="00791C62">
        <w:rPr>
          <w:lang w:val="nl-NL"/>
        </w:rPr>
        <w:t>Schwarz Digits is the IT and digital division of Schwarz Group. It offers compelling digital products and services that meet Germany's high data protection standards. Schwarz Digits thus guarantees the greatest possible digital sovereignty. With this claim, Schwarz Digits provides the IT infrastructure and solutions for the extensive ecosystem of the companies of Schwarz Group and develops it further for the future. Schwarz Digits creates optimal conditions for the development of trend-setting innovations for end customers, companies and public sector organizations. Schwarz Digits includes 7,500 employees of the brands Schwarz IT, Schwarz Digital, STACKIT, XM Cyber, Lidl e-commerce, Kaufland e-commerce, Schwarz Media and mmmake.</w:t>
      </w:r>
    </w:p>
    <w:p w14:paraId="7C9178CC" w14:textId="77777777" w:rsidR="008C1357" w:rsidRPr="00791C62" w:rsidRDefault="008C1357" w:rsidP="008C1357">
      <w:pPr>
        <w:pStyle w:val="Position"/>
        <w:rPr>
          <w:rFonts w:ascii="Arial" w:eastAsia="Times New Roman" w:hAnsi="Arial" w:cs="Arial"/>
          <w:b/>
          <w:bCs/>
          <w:color w:val="44546A" w:themeColor="text2"/>
          <w:sz w:val="22"/>
          <w:szCs w:val="22"/>
          <w:lang w:val="nl-NL"/>
        </w:rPr>
      </w:pPr>
    </w:p>
    <w:p w14:paraId="73D417A7" w14:textId="4B53C9D5" w:rsidR="008C1357" w:rsidRPr="00F56ACE" w:rsidRDefault="00D614D5" w:rsidP="008C1357">
      <w:pPr>
        <w:spacing w:after="0" w:line="240" w:lineRule="auto"/>
        <w:rPr>
          <w:rFonts w:ascii="Arial" w:eastAsia="Arial" w:hAnsi="Arial" w:cs="Arial"/>
          <w:b/>
          <w:bCs/>
          <w:color w:val="44546A" w:themeColor="text2"/>
          <w:lang w:val="en-US"/>
        </w:rPr>
      </w:pPr>
      <w:r w:rsidRPr="00883B64">
        <w:rPr>
          <w:rFonts w:ascii="Arial" w:hAnsi="Arial" w:cs="Arial"/>
          <w:b/>
          <w:color w:val="008CA0"/>
          <w:lang w:val="en-US"/>
        </w:rPr>
        <w:t>More Information</w:t>
      </w:r>
    </w:p>
    <w:p w14:paraId="2A9C5117" w14:textId="59453851" w:rsidR="008C1357" w:rsidRPr="00F56ACE" w:rsidRDefault="00F56ACE" w:rsidP="008C1357">
      <w:pPr>
        <w:spacing w:line="276" w:lineRule="auto"/>
        <w:jc w:val="both"/>
        <w:rPr>
          <w:rFonts w:ascii="Arial" w:eastAsia="Arial" w:hAnsi="Arial" w:cs="Arial"/>
          <w:lang w:val="en-US"/>
        </w:rPr>
      </w:pPr>
      <w:r w:rsidRPr="00F56ACE">
        <w:rPr>
          <w:rFonts w:ascii="Arial" w:eastAsia="Arial" w:hAnsi="Arial" w:cs="Arial"/>
          <w:lang w:val="en-US"/>
        </w:rPr>
        <w:t>Further information can be found at</w:t>
      </w:r>
      <w:r w:rsidR="008C1357" w:rsidRPr="00F56ACE">
        <w:rPr>
          <w:rFonts w:ascii="Arial" w:eastAsia="Arial" w:hAnsi="Arial" w:cs="Arial"/>
          <w:lang w:val="en-US"/>
        </w:rPr>
        <w:t xml:space="preserve"> </w:t>
      </w:r>
      <w:hyperlink r:id="rId10">
        <w:r w:rsidR="008C1357" w:rsidRPr="00F56ACE">
          <w:rPr>
            <w:rStyle w:val="Hyperlink"/>
            <w:rFonts w:ascii="Arial" w:eastAsia="Arial" w:hAnsi="Arial" w:cs="Arial"/>
            <w:lang w:val="en-US"/>
          </w:rPr>
          <w:t>www.schwarz-digits.de</w:t>
        </w:r>
      </w:hyperlink>
      <w:r w:rsidR="008C1357" w:rsidRPr="00F56ACE">
        <w:rPr>
          <w:rFonts w:ascii="Arial" w:eastAsia="Arial" w:hAnsi="Arial" w:cs="Arial"/>
          <w:lang w:val="en-US"/>
        </w:rPr>
        <w:t xml:space="preserve">. </w:t>
      </w:r>
    </w:p>
    <w:p w14:paraId="49DF96BA" w14:textId="77777777" w:rsidR="008C1357" w:rsidRPr="00F56ACE" w:rsidRDefault="008C1357" w:rsidP="008C1357">
      <w:pPr>
        <w:pStyle w:val="EinfAbs"/>
        <w:spacing w:line="276" w:lineRule="auto"/>
        <w:rPr>
          <w:rFonts w:ascii="Arial" w:hAnsi="Arial" w:cs="Arial"/>
          <w:b/>
          <w:bCs/>
          <w:color w:val="auto"/>
          <w:sz w:val="22"/>
          <w:szCs w:val="22"/>
          <w:lang w:val="en-US"/>
        </w:rPr>
      </w:pPr>
    </w:p>
    <w:p w14:paraId="1F50CC4E" w14:textId="77777777" w:rsidR="008C1357" w:rsidRPr="00F56ACE" w:rsidRDefault="008C1357" w:rsidP="008C1357">
      <w:pPr>
        <w:spacing w:after="0" w:line="240" w:lineRule="auto"/>
        <w:rPr>
          <w:rFonts w:ascii="Arial" w:hAnsi="Arial" w:cs="Arial"/>
          <w:b/>
          <w:color w:val="008CA0"/>
          <w:lang w:val="en-US"/>
        </w:rPr>
      </w:pPr>
    </w:p>
    <w:p w14:paraId="79BAA0C7" w14:textId="541D5072" w:rsidR="008C1357" w:rsidRPr="00883B64" w:rsidRDefault="008C1357" w:rsidP="008C1357">
      <w:pPr>
        <w:spacing w:after="0" w:line="240" w:lineRule="auto"/>
        <w:rPr>
          <w:rFonts w:ascii="Arial" w:hAnsi="Arial" w:cs="Arial"/>
          <w:b/>
          <w:color w:val="008CA0"/>
          <w:lang w:val="en-US"/>
        </w:rPr>
      </w:pPr>
      <w:r w:rsidRPr="00883B64">
        <w:rPr>
          <w:rFonts w:ascii="Arial" w:hAnsi="Arial" w:cs="Arial"/>
          <w:b/>
          <w:color w:val="008CA0"/>
          <w:lang w:val="en-US"/>
        </w:rPr>
        <w:t>Press</w:t>
      </w:r>
      <w:r w:rsidR="00F56ACE" w:rsidRPr="00883B64">
        <w:rPr>
          <w:rFonts w:ascii="Arial" w:hAnsi="Arial" w:cs="Arial"/>
          <w:b/>
          <w:color w:val="008CA0"/>
          <w:lang w:val="en-US"/>
        </w:rPr>
        <w:t xml:space="preserve"> contacts</w:t>
      </w:r>
    </w:p>
    <w:p w14:paraId="6445D9E2" w14:textId="77777777" w:rsidR="008C1357" w:rsidRPr="00883B64" w:rsidRDefault="008C1357" w:rsidP="008C1357">
      <w:pPr>
        <w:spacing w:after="0" w:line="240" w:lineRule="auto"/>
        <w:rPr>
          <w:rFonts w:ascii="Arial" w:hAnsi="Arial" w:cs="Arial"/>
          <w:b/>
          <w:bCs/>
          <w:color w:val="44546A" w:themeColor="text2"/>
          <w:lang w:val="en-US"/>
        </w:rPr>
      </w:pPr>
    </w:p>
    <w:p w14:paraId="07B6FE56" w14:textId="77777777" w:rsidR="008C1357" w:rsidRPr="00883B64" w:rsidRDefault="008C1357" w:rsidP="008C1357">
      <w:pPr>
        <w:pStyle w:val="PIStandardtext"/>
        <w:tabs>
          <w:tab w:val="left" w:pos="8325"/>
        </w:tabs>
        <w:spacing w:line="276" w:lineRule="auto"/>
        <w:rPr>
          <w:b/>
        </w:rPr>
      </w:pPr>
      <w:r w:rsidRPr="00883B64">
        <w:rPr>
          <w:b/>
        </w:rPr>
        <w:t>Schwarz Digits</w:t>
      </w:r>
    </w:p>
    <w:p w14:paraId="1247EF74" w14:textId="5B212E1E" w:rsidR="008C1357" w:rsidRDefault="00F56ACE" w:rsidP="008C1357">
      <w:pPr>
        <w:pStyle w:val="PIStandardtext"/>
        <w:tabs>
          <w:tab w:val="left" w:pos="8325"/>
        </w:tabs>
        <w:spacing w:line="276" w:lineRule="auto"/>
        <w:rPr>
          <w:lang w:val="nl-NL"/>
        </w:rPr>
      </w:pPr>
      <w:r>
        <w:rPr>
          <w:lang w:val="nl-NL"/>
        </w:rPr>
        <w:t>Phone</w:t>
      </w:r>
      <w:r w:rsidR="008C1357">
        <w:rPr>
          <w:lang w:val="nl-NL"/>
        </w:rPr>
        <w:t>: +49 7132 30-490490</w:t>
      </w:r>
    </w:p>
    <w:p w14:paraId="6CB9F02F" w14:textId="77777777" w:rsidR="008C1357" w:rsidRPr="00E91D90" w:rsidRDefault="00E91E1E" w:rsidP="008C1357">
      <w:pPr>
        <w:pStyle w:val="PIStandardtext"/>
        <w:rPr>
          <w:lang w:val="nl-NL"/>
        </w:rPr>
      </w:pPr>
      <w:hyperlink r:id="rId11" w:history="1">
        <w:r w:rsidR="008C1357" w:rsidRPr="00F45AA2">
          <w:rPr>
            <w:rStyle w:val="Hyperlink"/>
            <w:lang w:val="de-DE"/>
          </w:rPr>
          <w:t>presse-digits@mail.schwarz</w:t>
        </w:r>
      </w:hyperlink>
      <w:r w:rsidR="008C1357" w:rsidRPr="00F45AA2">
        <w:rPr>
          <w:lang w:val="de-DE"/>
        </w:rPr>
        <w:t xml:space="preserve"> </w:t>
      </w:r>
    </w:p>
    <w:p w14:paraId="0E6CBCBE" w14:textId="77777777" w:rsidR="008C1357" w:rsidRDefault="008C1357" w:rsidP="001D23C0">
      <w:pPr>
        <w:pStyle w:val="PIStandardtext"/>
        <w:tabs>
          <w:tab w:val="left" w:pos="8325"/>
        </w:tabs>
        <w:spacing w:line="276" w:lineRule="auto"/>
        <w:jc w:val="both"/>
        <w:rPr>
          <w:lang w:val="nl-NL"/>
        </w:rPr>
      </w:pPr>
    </w:p>
    <w:p w14:paraId="71A2AAFB" w14:textId="77777777" w:rsidR="008C1357" w:rsidRPr="008C1357" w:rsidRDefault="008C1357" w:rsidP="008C1357">
      <w:pPr>
        <w:pStyle w:val="PIStandardtext"/>
        <w:tabs>
          <w:tab w:val="left" w:pos="8325"/>
        </w:tabs>
        <w:spacing w:line="276" w:lineRule="auto"/>
        <w:jc w:val="both"/>
        <w:rPr>
          <w:b/>
          <w:lang w:val="de-DE"/>
        </w:rPr>
      </w:pPr>
      <w:r w:rsidRPr="008C1357">
        <w:rPr>
          <w:b/>
          <w:lang w:val="de-DE"/>
        </w:rPr>
        <w:t xml:space="preserve">Deutsche Bahn </w:t>
      </w:r>
    </w:p>
    <w:p w14:paraId="3EACBABB" w14:textId="2E2901E8" w:rsidR="008C1357" w:rsidRPr="008C1357" w:rsidRDefault="00F56ACE" w:rsidP="008C1357">
      <w:pPr>
        <w:pStyle w:val="PIStandardtext"/>
        <w:tabs>
          <w:tab w:val="left" w:pos="8325"/>
        </w:tabs>
        <w:spacing w:line="276" w:lineRule="auto"/>
        <w:jc w:val="both"/>
        <w:rPr>
          <w:lang w:val="de-DE"/>
        </w:rPr>
      </w:pPr>
      <w:r>
        <w:rPr>
          <w:lang w:val="de-DE"/>
        </w:rPr>
        <w:t>Phone</w:t>
      </w:r>
      <w:r w:rsidR="008C1357" w:rsidRPr="008C1357">
        <w:rPr>
          <w:lang w:val="de-DE"/>
        </w:rPr>
        <w:t>: +49 (0) 30 297-61030</w:t>
      </w:r>
    </w:p>
    <w:p w14:paraId="268E8082" w14:textId="763AFD4A" w:rsidR="008C1357" w:rsidRPr="008C1357" w:rsidRDefault="00E91E1E" w:rsidP="008C1357">
      <w:pPr>
        <w:pStyle w:val="PIStandardtext"/>
        <w:tabs>
          <w:tab w:val="left" w:pos="8325"/>
        </w:tabs>
        <w:spacing w:line="276" w:lineRule="auto"/>
        <w:jc w:val="both"/>
        <w:rPr>
          <w:lang w:val="de-DE"/>
        </w:rPr>
      </w:pPr>
      <w:hyperlink r:id="rId12" w:history="1">
        <w:r w:rsidR="008C1357" w:rsidRPr="00ED6A4E">
          <w:rPr>
            <w:rStyle w:val="Hyperlink"/>
            <w:lang w:val="de-DE"/>
          </w:rPr>
          <w:t>presse@deutschebahn.com</w:t>
        </w:r>
      </w:hyperlink>
      <w:r w:rsidR="008C1357">
        <w:rPr>
          <w:lang w:val="de-DE"/>
        </w:rPr>
        <w:t xml:space="preserve"> </w:t>
      </w:r>
    </w:p>
    <w:sectPr w:rsidR="008C1357" w:rsidRPr="008C1357">
      <w:headerReference w:type="default" r:id="rId13"/>
      <w:foot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B9635" w14:textId="77777777" w:rsidR="00F068FF" w:rsidRDefault="00F068FF" w:rsidP="003B77A4">
      <w:pPr>
        <w:spacing w:after="0" w:line="240" w:lineRule="auto"/>
      </w:pPr>
      <w:r>
        <w:separator/>
      </w:r>
    </w:p>
  </w:endnote>
  <w:endnote w:type="continuationSeparator" w:id="0">
    <w:p w14:paraId="7DD67302" w14:textId="77777777" w:rsidR="00F068FF" w:rsidRDefault="00F068FF" w:rsidP="003B77A4">
      <w:pPr>
        <w:spacing w:after="0" w:line="240" w:lineRule="auto"/>
      </w:pPr>
      <w:r>
        <w:continuationSeparator/>
      </w:r>
    </w:p>
  </w:endnote>
  <w:endnote w:type="continuationNotice" w:id="1">
    <w:p w14:paraId="558EA377" w14:textId="77777777" w:rsidR="00F068FF" w:rsidRDefault="00F068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ionPro-Regular">
    <w:altName w:val="Calibri"/>
    <w:charset w:val="00"/>
    <w:family w:val="auto"/>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5307342"/>
      <w:docPartObj>
        <w:docPartGallery w:val="Page Numbers (Bottom of Page)"/>
        <w:docPartUnique/>
      </w:docPartObj>
    </w:sdtPr>
    <w:sdtEndPr>
      <w:rPr>
        <w:rFonts w:ascii="Arial" w:hAnsi="Arial" w:cs="Arial"/>
        <w:sz w:val="16"/>
        <w:szCs w:val="16"/>
      </w:rPr>
    </w:sdtEndPr>
    <w:sdtContent>
      <w:sdt>
        <w:sdtPr>
          <w:id w:val="1728636285"/>
          <w:docPartObj>
            <w:docPartGallery w:val="Page Numbers (Top of Page)"/>
            <w:docPartUnique/>
          </w:docPartObj>
        </w:sdtPr>
        <w:sdtEndPr>
          <w:rPr>
            <w:rFonts w:ascii="Arial" w:hAnsi="Arial" w:cs="Arial"/>
            <w:sz w:val="16"/>
            <w:szCs w:val="16"/>
          </w:rPr>
        </w:sdtEndPr>
        <w:sdtContent>
          <w:p w14:paraId="55EDE790" w14:textId="77777777" w:rsidR="002F0442" w:rsidRPr="002F0442" w:rsidRDefault="002F0442">
            <w:pPr>
              <w:pStyle w:val="Fuzeile"/>
              <w:jc w:val="center"/>
              <w:rPr>
                <w:rFonts w:ascii="Arial" w:hAnsi="Arial" w:cs="Arial"/>
                <w:sz w:val="16"/>
                <w:szCs w:val="16"/>
              </w:rPr>
            </w:pPr>
            <w:r w:rsidRPr="002F0442">
              <w:rPr>
                <w:rFonts w:ascii="Arial" w:hAnsi="Arial" w:cs="Arial"/>
                <w:sz w:val="16"/>
                <w:szCs w:val="16"/>
              </w:rPr>
              <w:t xml:space="preserve">Seite </w:t>
            </w:r>
            <w:r w:rsidRPr="002F0442">
              <w:rPr>
                <w:rFonts w:ascii="Arial" w:hAnsi="Arial" w:cs="Arial"/>
                <w:b/>
                <w:bCs/>
                <w:sz w:val="16"/>
                <w:szCs w:val="16"/>
              </w:rPr>
              <w:fldChar w:fldCharType="begin"/>
            </w:r>
            <w:r w:rsidRPr="002F0442">
              <w:rPr>
                <w:rFonts w:ascii="Arial" w:hAnsi="Arial" w:cs="Arial"/>
                <w:b/>
                <w:bCs/>
                <w:sz w:val="16"/>
                <w:szCs w:val="16"/>
              </w:rPr>
              <w:instrText>PAGE</w:instrText>
            </w:r>
            <w:r w:rsidRPr="002F0442">
              <w:rPr>
                <w:rFonts w:ascii="Arial" w:hAnsi="Arial" w:cs="Arial"/>
                <w:b/>
                <w:bCs/>
                <w:sz w:val="16"/>
                <w:szCs w:val="16"/>
              </w:rPr>
              <w:fldChar w:fldCharType="separate"/>
            </w:r>
            <w:r w:rsidRPr="002F0442">
              <w:rPr>
                <w:rFonts w:ascii="Arial" w:hAnsi="Arial" w:cs="Arial"/>
                <w:b/>
                <w:bCs/>
                <w:sz w:val="16"/>
                <w:szCs w:val="16"/>
              </w:rPr>
              <w:t>2</w:t>
            </w:r>
            <w:r w:rsidRPr="002F0442">
              <w:rPr>
                <w:rFonts w:ascii="Arial" w:hAnsi="Arial" w:cs="Arial"/>
                <w:b/>
                <w:bCs/>
                <w:sz w:val="16"/>
                <w:szCs w:val="16"/>
              </w:rPr>
              <w:fldChar w:fldCharType="end"/>
            </w:r>
            <w:r w:rsidRPr="002F0442">
              <w:rPr>
                <w:rFonts w:ascii="Arial" w:hAnsi="Arial" w:cs="Arial"/>
                <w:sz w:val="16"/>
                <w:szCs w:val="16"/>
              </w:rPr>
              <w:t xml:space="preserve"> von </w:t>
            </w:r>
            <w:r w:rsidRPr="002F0442">
              <w:rPr>
                <w:rFonts w:ascii="Arial" w:hAnsi="Arial" w:cs="Arial"/>
                <w:b/>
                <w:bCs/>
                <w:sz w:val="16"/>
                <w:szCs w:val="16"/>
              </w:rPr>
              <w:fldChar w:fldCharType="begin"/>
            </w:r>
            <w:r w:rsidRPr="002F0442">
              <w:rPr>
                <w:rFonts w:ascii="Arial" w:hAnsi="Arial" w:cs="Arial"/>
                <w:b/>
                <w:bCs/>
                <w:sz w:val="16"/>
                <w:szCs w:val="16"/>
              </w:rPr>
              <w:instrText>NUMPAGES</w:instrText>
            </w:r>
            <w:r w:rsidRPr="002F0442">
              <w:rPr>
                <w:rFonts w:ascii="Arial" w:hAnsi="Arial" w:cs="Arial"/>
                <w:b/>
                <w:bCs/>
                <w:sz w:val="16"/>
                <w:szCs w:val="16"/>
              </w:rPr>
              <w:fldChar w:fldCharType="separate"/>
            </w:r>
            <w:r w:rsidRPr="002F0442">
              <w:rPr>
                <w:rFonts w:ascii="Arial" w:hAnsi="Arial" w:cs="Arial"/>
                <w:b/>
                <w:bCs/>
                <w:sz w:val="16"/>
                <w:szCs w:val="16"/>
              </w:rPr>
              <w:t>2</w:t>
            </w:r>
            <w:r w:rsidRPr="002F0442">
              <w:rPr>
                <w:rFonts w:ascii="Arial" w:hAnsi="Arial" w:cs="Arial"/>
                <w:b/>
                <w:bCs/>
                <w:sz w:val="16"/>
                <w:szCs w:val="16"/>
              </w:rPr>
              <w:fldChar w:fldCharType="end"/>
            </w:r>
          </w:p>
        </w:sdtContent>
      </w:sdt>
    </w:sdtContent>
  </w:sdt>
  <w:p w14:paraId="22D96C09" w14:textId="77777777" w:rsidR="002F0442" w:rsidRDefault="002F044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1615B" w14:textId="77777777" w:rsidR="00F068FF" w:rsidRDefault="00F068FF" w:rsidP="003B77A4">
      <w:pPr>
        <w:spacing w:after="0" w:line="240" w:lineRule="auto"/>
      </w:pPr>
      <w:r>
        <w:separator/>
      </w:r>
    </w:p>
  </w:footnote>
  <w:footnote w:type="continuationSeparator" w:id="0">
    <w:p w14:paraId="581A443B" w14:textId="77777777" w:rsidR="00F068FF" w:rsidRDefault="00F068FF" w:rsidP="003B77A4">
      <w:pPr>
        <w:spacing w:after="0" w:line="240" w:lineRule="auto"/>
      </w:pPr>
      <w:r>
        <w:continuationSeparator/>
      </w:r>
    </w:p>
  </w:footnote>
  <w:footnote w:type="continuationNotice" w:id="1">
    <w:p w14:paraId="795985D8" w14:textId="77777777" w:rsidR="00F068FF" w:rsidRDefault="00F068F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0911E" w14:textId="1463D343" w:rsidR="003B77A4" w:rsidRDefault="00185648" w:rsidP="003B77A4">
    <w:pPr>
      <w:keepNext/>
      <w:keepLines/>
      <w:pBdr>
        <w:bottom w:val="single" w:sz="6" w:space="1" w:color="auto"/>
      </w:pBdr>
      <w:spacing w:afterLines="150" w:after="360" w:line="240" w:lineRule="auto"/>
      <w:outlineLvl w:val="0"/>
      <w:rPr>
        <w:rFonts w:ascii="Arial" w:eastAsia="Times New Roman" w:hAnsi="Arial" w:cs="Times New Roman"/>
        <w:b/>
        <w:bCs/>
        <w:color w:val="008CA0"/>
        <w:sz w:val="40"/>
        <w:szCs w:val="28"/>
      </w:rPr>
    </w:pPr>
    <w:r>
      <w:rPr>
        <w:rFonts w:ascii="Arial" w:eastAsia="Times New Roman" w:hAnsi="Arial" w:cs="Times New Roman"/>
        <w:b/>
        <w:bCs/>
        <w:noProof/>
        <w:color w:val="008CA0"/>
        <w:sz w:val="40"/>
        <w:szCs w:val="28"/>
      </w:rPr>
      <w:drawing>
        <wp:anchor distT="0" distB="0" distL="180340" distR="180340" simplePos="0" relativeHeight="251659264" behindDoc="0" locked="0" layoutInCell="1" allowOverlap="1" wp14:anchorId="5C55F9B3" wp14:editId="79FA7E88">
          <wp:simplePos x="0" y="0"/>
          <wp:positionH relativeFrom="column">
            <wp:posOffset>2853055</wp:posOffset>
          </wp:positionH>
          <wp:positionV relativeFrom="paragraph">
            <wp:posOffset>-135255</wp:posOffset>
          </wp:positionV>
          <wp:extent cx="612742" cy="4284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flipV="1">
                    <a:off x="0" y="0"/>
                    <a:ext cx="612742" cy="428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B77A4">
      <w:rPr>
        <w:noProof/>
      </w:rPr>
      <w:drawing>
        <wp:anchor distT="0" distB="0" distL="114300" distR="114300" simplePos="0" relativeHeight="251658240" behindDoc="0" locked="0" layoutInCell="1" allowOverlap="1" wp14:anchorId="60566475" wp14:editId="19D51661">
          <wp:simplePos x="0" y="0"/>
          <wp:positionH relativeFrom="column">
            <wp:posOffset>3824605</wp:posOffset>
          </wp:positionH>
          <wp:positionV relativeFrom="paragraph">
            <wp:posOffset>-135254</wp:posOffset>
          </wp:positionV>
          <wp:extent cx="1990725" cy="42751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2034294" cy="436866"/>
                  </a:xfrm>
                  <a:prstGeom prst="rect">
                    <a:avLst/>
                  </a:prstGeom>
                </pic:spPr>
              </pic:pic>
            </a:graphicData>
          </a:graphic>
          <wp14:sizeRelH relativeFrom="margin">
            <wp14:pctWidth>0</wp14:pctWidth>
          </wp14:sizeRelH>
          <wp14:sizeRelV relativeFrom="margin">
            <wp14:pctHeight>0</wp14:pctHeight>
          </wp14:sizeRelV>
        </wp:anchor>
      </w:drawing>
    </w:r>
    <w:r w:rsidR="001D23C0">
      <w:rPr>
        <w:rFonts w:ascii="Arial" w:eastAsia="Times New Roman" w:hAnsi="Arial" w:cs="Times New Roman"/>
        <w:b/>
        <w:bCs/>
        <w:color w:val="008CA0"/>
        <w:sz w:val="40"/>
        <w:szCs w:val="28"/>
      </w:rPr>
      <w:t>PRESS</w:t>
    </w:r>
    <w:r w:rsidR="00BF2538">
      <w:rPr>
        <w:rFonts w:ascii="Arial" w:eastAsia="Times New Roman" w:hAnsi="Arial" w:cs="Times New Roman"/>
        <w:b/>
        <w:bCs/>
        <w:color w:val="008CA0"/>
        <w:sz w:val="40"/>
        <w:szCs w:val="28"/>
      </w:rPr>
      <w:t xml:space="preserve"> RELEASE</w:t>
    </w:r>
  </w:p>
  <w:p w14:paraId="37BC042A" w14:textId="77777777" w:rsidR="003B77A4" w:rsidRPr="003B77A4" w:rsidRDefault="003B77A4" w:rsidP="003B77A4">
    <w:pPr>
      <w:keepNext/>
      <w:keepLines/>
      <w:pBdr>
        <w:bottom w:val="single" w:sz="6" w:space="1" w:color="auto"/>
      </w:pBdr>
      <w:spacing w:afterLines="150" w:after="360" w:line="240" w:lineRule="auto"/>
      <w:outlineLvl w:val="0"/>
      <w:rPr>
        <w:rFonts w:ascii="Arial" w:eastAsia="Times New Roman" w:hAnsi="Arial" w:cs="Times New Roman"/>
        <w:b/>
        <w:bCs/>
        <w:color w:val="008CA0"/>
        <w:sz w:val="40"/>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F0E2A"/>
    <w:multiLevelType w:val="hybridMultilevel"/>
    <w:tmpl w:val="05222F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4652F"/>
    <w:multiLevelType w:val="hybridMultilevel"/>
    <w:tmpl w:val="1E8AD5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2B4254"/>
    <w:multiLevelType w:val="hybridMultilevel"/>
    <w:tmpl w:val="910ACB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0432FC"/>
    <w:multiLevelType w:val="hybridMultilevel"/>
    <w:tmpl w:val="9894E778"/>
    <w:lvl w:ilvl="0" w:tplc="04070005">
      <w:start w:val="1"/>
      <w:numFmt w:val="bullet"/>
      <w:lvlText w:val=""/>
      <w:lvlJc w:val="left"/>
      <w:pPr>
        <w:ind w:left="1065" w:hanging="70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E0E53A7"/>
    <w:multiLevelType w:val="hybridMultilevel"/>
    <w:tmpl w:val="66A8A88C"/>
    <w:lvl w:ilvl="0" w:tplc="8F226CC2">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9323323"/>
    <w:multiLevelType w:val="hybridMultilevel"/>
    <w:tmpl w:val="E9ECBC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42309239">
    <w:abstractNumId w:val="2"/>
  </w:num>
  <w:num w:numId="2" w16cid:durableId="1903297995">
    <w:abstractNumId w:val="4"/>
  </w:num>
  <w:num w:numId="3" w16cid:durableId="1837189788">
    <w:abstractNumId w:val="5"/>
  </w:num>
  <w:num w:numId="4" w16cid:durableId="544604910">
    <w:abstractNumId w:val="1"/>
  </w:num>
  <w:num w:numId="5" w16cid:durableId="1560245770">
    <w:abstractNumId w:val="3"/>
  </w:num>
  <w:num w:numId="6" w16cid:durableId="1932280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357"/>
    <w:rsid w:val="00063908"/>
    <w:rsid w:val="00091FF4"/>
    <w:rsid w:val="000B5A11"/>
    <w:rsid w:val="000B5C73"/>
    <w:rsid w:val="000E5485"/>
    <w:rsid w:val="00171A1A"/>
    <w:rsid w:val="00185648"/>
    <w:rsid w:val="001C273A"/>
    <w:rsid w:val="001D23C0"/>
    <w:rsid w:val="001E1334"/>
    <w:rsid w:val="002172CE"/>
    <w:rsid w:val="00254895"/>
    <w:rsid w:val="002F0442"/>
    <w:rsid w:val="003333F4"/>
    <w:rsid w:val="00357D58"/>
    <w:rsid w:val="00376526"/>
    <w:rsid w:val="003B77A4"/>
    <w:rsid w:val="0046476D"/>
    <w:rsid w:val="004756CA"/>
    <w:rsid w:val="00495023"/>
    <w:rsid w:val="004B2E19"/>
    <w:rsid w:val="004F5377"/>
    <w:rsid w:val="00530F1F"/>
    <w:rsid w:val="00573A1B"/>
    <w:rsid w:val="005A01AD"/>
    <w:rsid w:val="005D2B2A"/>
    <w:rsid w:val="00613257"/>
    <w:rsid w:val="00695284"/>
    <w:rsid w:val="006A3EF5"/>
    <w:rsid w:val="007152E5"/>
    <w:rsid w:val="00735768"/>
    <w:rsid w:val="00742FB5"/>
    <w:rsid w:val="007708BF"/>
    <w:rsid w:val="00776172"/>
    <w:rsid w:val="00791C62"/>
    <w:rsid w:val="0079221F"/>
    <w:rsid w:val="007C65B8"/>
    <w:rsid w:val="008018F1"/>
    <w:rsid w:val="00812BE4"/>
    <w:rsid w:val="00843BC2"/>
    <w:rsid w:val="00872D58"/>
    <w:rsid w:val="00883B64"/>
    <w:rsid w:val="00893C80"/>
    <w:rsid w:val="008A2D44"/>
    <w:rsid w:val="008C1357"/>
    <w:rsid w:val="008D3A47"/>
    <w:rsid w:val="00946EFD"/>
    <w:rsid w:val="00962DDA"/>
    <w:rsid w:val="009646F3"/>
    <w:rsid w:val="00A1380D"/>
    <w:rsid w:val="00A15253"/>
    <w:rsid w:val="00A42D1B"/>
    <w:rsid w:val="00A7300B"/>
    <w:rsid w:val="00AC6FEE"/>
    <w:rsid w:val="00B42807"/>
    <w:rsid w:val="00B5583A"/>
    <w:rsid w:val="00B637DC"/>
    <w:rsid w:val="00BE5917"/>
    <w:rsid w:val="00BF24A5"/>
    <w:rsid w:val="00BF2538"/>
    <w:rsid w:val="00C23D5E"/>
    <w:rsid w:val="00CA4ED5"/>
    <w:rsid w:val="00CB3F8C"/>
    <w:rsid w:val="00CC199E"/>
    <w:rsid w:val="00D04783"/>
    <w:rsid w:val="00D51587"/>
    <w:rsid w:val="00D614D5"/>
    <w:rsid w:val="00D664E3"/>
    <w:rsid w:val="00E51460"/>
    <w:rsid w:val="00E75903"/>
    <w:rsid w:val="00E91E1E"/>
    <w:rsid w:val="00EB61D4"/>
    <w:rsid w:val="00F006C8"/>
    <w:rsid w:val="00F068FF"/>
    <w:rsid w:val="00F16412"/>
    <w:rsid w:val="00F26AC9"/>
    <w:rsid w:val="00F56ACE"/>
    <w:rsid w:val="00FE451F"/>
    <w:rsid w:val="00FE6E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2C9421"/>
  <w15:chartTrackingRefBased/>
  <w15:docId w15:val="{3AD54989-613E-4EE7-981E-B9F70C9ED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B77A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77A4"/>
  </w:style>
  <w:style w:type="paragraph" w:styleId="Fuzeile">
    <w:name w:val="footer"/>
    <w:basedOn w:val="Standard"/>
    <w:link w:val="FuzeileZchn"/>
    <w:uiPriority w:val="99"/>
    <w:unhideWhenUsed/>
    <w:rsid w:val="003B77A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77A4"/>
  </w:style>
  <w:style w:type="table" w:styleId="Tabellenraster">
    <w:name w:val="Table Grid"/>
    <w:basedOn w:val="NormaleTabelle"/>
    <w:uiPriority w:val="39"/>
    <w:rsid w:val="003B7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62DDA"/>
    <w:pPr>
      <w:ind w:left="720"/>
      <w:contextualSpacing/>
    </w:pPr>
  </w:style>
  <w:style w:type="character" w:styleId="Hyperlink">
    <w:name w:val="Hyperlink"/>
    <w:basedOn w:val="Absatz-Standardschriftart"/>
    <w:uiPriority w:val="99"/>
    <w:unhideWhenUsed/>
    <w:rsid w:val="00A7300B"/>
    <w:rPr>
      <w:color w:val="0563C1" w:themeColor="hyperlink"/>
      <w:u w:val="single"/>
    </w:rPr>
  </w:style>
  <w:style w:type="character" w:styleId="NichtaufgelsteErwhnung">
    <w:name w:val="Unresolved Mention"/>
    <w:basedOn w:val="Absatz-Standardschriftart"/>
    <w:uiPriority w:val="99"/>
    <w:semiHidden/>
    <w:unhideWhenUsed/>
    <w:rsid w:val="00A7300B"/>
    <w:rPr>
      <w:color w:val="605E5C"/>
      <w:shd w:val="clear" w:color="auto" w:fill="E1DFDD"/>
    </w:rPr>
  </w:style>
  <w:style w:type="paragraph" w:customStyle="1" w:styleId="Position">
    <w:name w:val="Position"/>
    <w:basedOn w:val="Standard"/>
    <w:link w:val="PositionZchn"/>
    <w:uiPriority w:val="6"/>
    <w:qFormat/>
    <w:rsid w:val="007152E5"/>
    <w:pPr>
      <w:spacing w:after="0" w:line="264" w:lineRule="auto"/>
    </w:pPr>
    <w:rPr>
      <w:sz w:val="18"/>
      <w:szCs w:val="18"/>
      <w:lang w:val="en-US"/>
    </w:rPr>
  </w:style>
  <w:style w:type="character" w:customStyle="1" w:styleId="PositionZchn">
    <w:name w:val="Position Zchn"/>
    <w:basedOn w:val="Absatz-Standardschriftart"/>
    <w:link w:val="Position"/>
    <w:uiPriority w:val="6"/>
    <w:rsid w:val="007152E5"/>
    <w:rPr>
      <w:sz w:val="18"/>
      <w:szCs w:val="18"/>
      <w:lang w:val="en-US"/>
    </w:rPr>
  </w:style>
  <w:style w:type="paragraph" w:customStyle="1" w:styleId="EinfAbs">
    <w:name w:val="[Einf. Abs.]"/>
    <w:basedOn w:val="Standard"/>
    <w:uiPriority w:val="99"/>
    <w:rsid w:val="007152E5"/>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PIStandardtext">
    <w:name w:val="PI Standardtext"/>
    <w:basedOn w:val="EinfAbs"/>
    <w:qFormat/>
    <w:rsid w:val="007152E5"/>
    <w:pPr>
      <w:spacing w:line="300" w:lineRule="auto"/>
    </w:pPr>
    <w:rPr>
      <w:rFonts w:ascii="Arial" w:hAnsi="Arial" w:cs="Arial"/>
      <w:sz w:val="22"/>
      <w:szCs w:val="22"/>
      <w:lang w:val="en-US"/>
    </w:rPr>
  </w:style>
  <w:style w:type="paragraph" w:styleId="berarbeitung">
    <w:name w:val="Revision"/>
    <w:hidden/>
    <w:uiPriority w:val="99"/>
    <w:semiHidden/>
    <w:rsid w:val="001856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presse@deutschebahn.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resse-digits@mail.schwarz"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schwarz-digits.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nks\Downloads\20241011_Pressemitteilung_Datahub%20Europe.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c9792c0-3455-4627-b214-6eeac2f7a4fa">
      <UserInfo>
        <DisplayName>Michael Cordes</DisplayName>
        <AccountId>39</AccountId>
        <AccountType/>
      </UserInfo>
    </SharedWithUsers>
    <TaxCatchAll xmlns="8c9792c0-3455-4627-b214-6eeac2f7a4fa" xsi:nil="true"/>
    <lcf76f155ced4ddcb4097134ff3c332f xmlns="4291297c-dfbd-4cef-9c21-cbba141a079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1B950142F32F643AB0154AF19D64925" ma:contentTypeVersion="15" ma:contentTypeDescription="Create a new document." ma:contentTypeScope="" ma:versionID="0946fea214afd96ddc20eb2867f0870b">
  <xsd:schema xmlns:xsd="http://www.w3.org/2001/XMLSchema" xmlns:xs="http://www.w3.org/2001/XMLSchema" xmlns:p="http://schemas.microsoft.com/office/2006/metadata/properties" xmlns:ns2="4291297c-dfbd-4cef-9c21-cbba141a0791" xmlns:ns3="8c9792c0-3455-4627-b214-6eeac2f7a4fa" targetNamespace="http://schemas.microsoft.com/office/2006/metadata/properties" ma:root="true" ma:fieldsID="2a200053721a295dbd628c33a927965d" ns2:_="" ns3:_="">
    <xsd:import namespace="4291297c-dfbd-4cef-9c21-cbba141a0791"/>
    <xsd:import namespace="8c9792c0-3455-4627-b214-6eeac2f7a4f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91297c-dfbd-4cef-9c21-cbba141a07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9792c0-3455-4627-b214-6eeac2f7a4f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fde61d22-79e4-4e23-8387-b013301626a9}" ma:internalName="TaxCatchAll" ma:showField="CatchAllData" ma:web="8c9792c0-3455-4627-b214-6eeac2f7a4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9D1DDC-99F6-46E0-A27F-85D62E3E7A4D}">
  <ds:schemaRefs>
    <ds:schemaRef ds:uri="http://schemas.microsoft.com/office/2006/metadata/properties"/>
    <ds:schemaRef ds:uri="http://schemas.microsoft.com/office/infopath/2007/PartnerControls"/>
    <ds:schemaRef ds:uri="8c9792c0-3455-4627-b214-6eeac2f7a4fa"/>
    <ds:schemaRef ds:uri="4291297c-dfbd-4cef-9c21-cbba141a0791"/>
  </ds:schemaRefs>
</ds:datastoreItem>
</file>

<file path=customXml/itemProps2.xml><?xml version="1.0" encoding="utf-8"?>
<ds:datastoreItem xmlns:ds="http://schemas.openxmlformats.org/officeDocument/2006/customXml" ds:itemID="{42B9C01A-026C-4FCB-BD81-277E3A4B3EDB}">
  <ds:schemaRefs>
    <ds:schemaRef ds:uri="http://schemas.microsoft.com/sharepoint/v3/contenttype/forms"/>
  </ds:schemaRefs>
</ds:datastoreItem>
</file>

<file path=customXml/itemProps3.xml><?xml version="1.0" encoding="utf-8"?>
<ds:datastoreItem xmlns:ds="http://schemas.openxmlformats.org/officeDocument/2006/customXml" ds:itemID="{1DB3346C-3AFB-4576-BA1E-BC7CDC0E9F03}"/>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20241011_Pressemitteilung_Datahub Europe</Template>
  <TotalTime>0</TotalTime>
  <Pages>3</Pages>
  <Words>1100</Words>
  <Characters>6936</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Fink, Sebastian</dc:creator>
  <cp:keywords/>
  <dc:description/>
  <cp:lastModifiedBy>Maren Sautner</cp:lastModifiedBy>
  <cp:revision>16</cp:revision>
  <dcterms:created xsi:type="dcterms:W3CDTF">2024-10-21T08:12:00Z</dcterms:created>
  <dcterms:modified xsi:type="dcterms:W3CDTF">2024-10-21T12:54:00Z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0x01010031B950142F32F643AB0154AF19D64925</vt:lpwstr>
  </property>
  <property fmtid="{D5CDD505-2E9C-101B-9397-08002B2CF9AE}" pid="3" name="Order">
    <vt:r8>1224600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